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EBB0" w14:textId="6C8A43C1"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1.</w:t>
      </w:r>
    </w:p>
    <w:p w14:paraId="6B4299E6"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right to housing in a limited sense:</w:t>
      </w:r>
    </w:p>
    <w:p w14:paraId="7516FA06" w14:textId="0F562739"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it is the subjective right of an individual to housing;</w:t>
      </w:r>
    </w:p>
    <w:p w14:paraId="0D82A08F" w14:textId="772B6821"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this is the objective right of an individual to a living space;</w:t>
      </w:r>
    </w:p>
    <w:p w14:paraId="67564279" w14:textId="5746C38E"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it is an institution of civil law that includes the norms of other areas of law directly related to or related to housing relations;</w:t>
      </w:r>
    </w:p>
    <w:p w14:paraId="73410275" w14:textId="50C90B4E"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it is an integral part of civil law, which consists of a set of civil law norms governing relations related to the use of residential premises;</w:t>
      </w:r>
    </w:p>
    <w:p w14:paraId="20082EED" w14:textId="2AAB4FE8"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is understood as a complex field in which not only the norms and institutions of civil law are collected, but also other areas of law.;</w:t>
      </w:r>
    </w:p>
    <w:p w14:paraId="74FD0DA4" w14:textId="092530D4"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2.</w:t>
      </w:r>
    </w:p>
    <w:p w14:paraId="2B013AB9"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List the principles of housing law:</w:t>
      </w:r>
    </w:p>
    <w:p w14:paraId="6936A5A5" w14:textId="72CEFBAC"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principle of creating conditions by state and local government bodies for citizens to exercise their right to housing, the principle of preventing voluntary deprivation of housing, the principle of accessibility to citizens of rental housing, the principle of inviolability of housing;</w:t>
      </w:r>
    </w:p>
    <w:p w14:paraId="707D8DFE" w14:textId="0999DA57"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principle of creating conditions by state bodies and local self-government bodies for citizens to exercise their right to housing, the principle of preventing voluntary deprivation of housing, the principle of accessibility to citizens of housing conditions, the principle of inviolability of housing, the principle of unhindered exercise of rights arising from relations regulating housing legislation;</w:t>
      </w:r>
    </w:p>
    <w:p w14:paraId="1BBD4E6C" w14:textId="6E5A01F6"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principle of providing state and local government bodies with conditions for citizens to exercise their right to housing, the principle of preventing voluntary deprivation of housing, the principle of accessibility to citizens of housing conditions, the principle of inviolability of housing, the principle of unhindered exercise of rights arising from relations regulating housing legislation, the principle of non-interference of participants in housing relations in the right of ownership, use and housing arrangements;</w:t>
      </w:r>
    </w:p>
    <w:p w14:paraId="48765688" w14:textId="36EF01F6"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principle of creating conditions by State and local government bodies for citizens to exercise their right to housing, the principle of preventing voluntary deprivation of housing, the principle of accessibility to citizens of housing conditions, the principle of inviolability of housing, the principle of unhindered exercise of the right arising from relations regulating housing legislation, the principle of freedom of participants in housing relations with respect to ownership, use and housing management, the principle of free choice of housing for living as an owner, the tenant and other grounds provided for by law, the general democratic principle of humanistic attitude towards citizens, tenants and owners, the principle of fair use of housing;</w:t>
      </w:r>
    </w:p>
    <w:p w14:paraId="7EE27C50" w14:textId="0A2B01DA"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E) the principle of providing state and local government bodies with conditions for citizens to exercise their right to housing, the principle of preventing voluntary deprivation of housing, the principle of accessibility to citizens of housing conditions, the principle of inviolability of housing, the </w:t>
      </w:r>
      <w:r w:rsidR="006475CF" w:rsidRPr="00EA77B2">
        <w:rPr>
          <w:rFonts w:ascii="Times New Roman Tj" w:hAnsi="Times New Roman Tj"/>
          <w:sz w:val="28"/>
          <w:szCs w:val="28"/>
          <w:lang w:val="en-US"/>
        </w:rPr>
        <w:lastRenderedPageBreak/>
        <w:t>principle of unhindered exercise of the right arising from relations regulating housing legislation, the principle of freedom of participants in housing relations in relation to ownership, use and housing management, the principle of free choice of housing for living as an owner, the tenant and other grounds provided for by law, the general democratic principle of humanistic attitude towards citizens, tenants and owners, and the principle of fair use of housing, the principle of exercising housing law and fulfilling obligations arising from housing relations, to the extent necessary to protect the constitutional foundations;</w:t>
      </w:r>
    </w:p>
    <w:p w14:paraId="32BA3447" w14:textId="77777777" w:rsidR="00F41789"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 </w:t>
      </w:r>
    </w:p>
    <w:p w14:paraId="51C81241" w14:textId="2EF2C69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List the sources of ownership of housing:</w:t>
      </w:r>
    </w:p>
    <w:p w14:paraId="037137EF" w14:textId="2C7446F6"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Constitution of the Republic of Tajikistan, international normative acts recognized by the Republic of Tajikistan, the Housing Code of the Republic of Tajikistan, the Law of the Republic of Tajikistan "On the Construction of private housing", the Law of the Republic of Tajikistan "On the Privatization of Housing Stock in the Republic of Tajikistan", the Code of the Republic of Tajikistan (Part one - II), the Law of the Republic of Tajikistan "On State Registration of Immovable Property and Rights to it", the Law of the Republic of Tajikistan "On Architectural, Urban Planning and Construction Activities", the Law of the Republic of Tajikistan "On the maintenance of apartment Buildings and Homeowners' associations", other regulatory legal acts of the Republic of Tajikistan;</w:t>
      </w:r>
    </w:p>
    <w:p w14:paraId="297B8A04" w14:textId="22ACF38F"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Constitution of the Republic of Tajikistan, international normative acts recognized by the Republic of Tajikistan, the Housing Code of the Republic of Tajikistan, the Law of the Republic of Tajikistan "On the construction of private housing", the Law of the Republic of Tajikistan "On the Privatization of Housing Stock in the Republic of Tajikistan", the Law of the Republic of Tajikistan</w:t>
      </w:r>
      <w:r w:rsidRPr="00EA77B2">
        <w:rPr>
          <w:rFonts w:ascii="Times New Roman Tj" w:hAnsi="Times New Roman Tj"/>
          <w:sz w:val="28"/>
          <w:szCs w:val="28"/>
          <w:lang w:val="en-US"/>
        </w:rPr>
        <w:t xml:space="preserve"> </w:t>
      </w:r>
      <w:r w:rsidR="006475CF" w:rsidRPr="00EA77B2">
        <w:rPr>
          <w:rFonts w:ascii="Times New Roman Tj" w:hAnsi="Times New Roman Tj"/>
          <w:sz w:val="28"/>
          <w:szCs w:val="28"/>
          <w:lang w:val="en-US"/>
        </w:rPr>
        <w:t>"On State Registration of Immovable Property and Rights to it", the Law of the Republic of Tajikistan" On Architectural, Urban Planning and Construction Activities", the Law of the Republic of Tajikistan "on the maintenance of Apartment Buildings and Homeowners' associations" , Other regulatory legal acts of the Republic of Tajikistan;</w:t>
      </w:r>
    </w:p>
    <w:p w14:paraId="036A8C28" w14:textId="13F7C0D2"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Constitution of the Republic of Tajikistan, international normative acts recognized by the Republic of Tajikistan, the Housing Code of the Republic of Tajikistan, the Law of the Republic of Tajikistan "On the construction of private housing", the Law of the Republic of Tajikistan "On the Privatization of Housing Stock in the Republic of Tajikistan", the Law of the Republic of Tajikistan</w:t>
      </w:r>
      <w:r w:rsidRPr="00EA77B2">
        <w:rPr>
          <w:rFonts w:ascii="Times New Roman Tj" w:hAnsi="Times New Roman Tj"/>
          <w:sz w:val="28"/>
          <w:szCs w:val="28"/>
          <w:lang w:val="en-US"/>
        </w:rPr>
        <w:t xml:space="preserve"> </w:t>
      </w:r>
      <w:r w:rsidR="006475CF" w:rsidRPr="00EA77B2">
        <w:rPr>
          <w:rFonts w:ascii="Times New Roman Tj" w:hAnsi="Times New Roman Tj"/>
          <w:sz w:val="28"/>
          <w:szCs w:val="28"/>
          <w:lang w:val="en-US"/>
        </w:rPr>
        <w:t>"On State Registration of Immovable Property and Rights to it", the Law of the Republic of Tajikistan" On Architectural, Urban Planning and Construction Activities", the Law of the Republic of Tajikistan "on the maintenance of Apartment Buildings and Homeowners' associations", Other regulatory legal acts of the Republic of Tajikistan;</w:t>
      </w:r>
    </w:p>
    <w:p w14:paraId="298F7FB3" w14:textId="1CB7D789"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D) The Constitution of the Republic of Tajikistan, international normative acts recognized by the Republic of Tajikistan, the Housing Code of the Republic of Tajikistan, the Law of the Republic of Tajikistan "On the construction of private housing", the Law of the Republic of Tajikistan "On the Privatization of Housing Stock in the Republic of Tajikistan", the Law of the Republic of Tajikistan</w:t>
      </w:r>
      <w:r w:rsidRPr="00EA77B2">
        <w:rPr>
          <w:rFonts w:ascii="Times New Roman Tj" w:hAnsi="Times New Roman Tj"/>
          <w:sz w:val="28"/>
          <w:szCs w:val="28"/>
          <w:lang w:val="en-US"/>
        </w:rPr>
        <w:t xml:space="preserve"> </w:t>
      </w:r>
      <w:r w:rsidR="006475CF" w:rsidRPr="00EA77B2">
        <w:rPr>
          <w:rFonts w:ascii="Times New Roman Tj" w:hAnsi="Times New Roman Tj"/>
          <w:sz w:val="28"/>
          <w:szCs w:val="28"/>
          <w:lang w:val="en-US"/>
        </w:rPr>
        <w:t>"On State Registration of Immovable Property and Rights to it", the Law of the Republic of Tajikistan" On Architectural, Urban planning and Construction Activities", the Law of the Republic of Tajikistan "on the maintenance of Apartment Buildings and Homeowners' associations";</w:t>
      </w:r>
    </w:p>
    <w:p w14:paraId="0122AD1B" w14:textId="53D45618" w:rsidR="006475CF"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Constitution of the Republic of Tajikistan, international normative acts recognized by the Republic of Tajikistan, the Housing Code of the Republic of Tajikistan, the Law of the Republic of Tajikistan "On the construction of private housing", the Law of the Republic of Tajikistan "On the Privatization of Housing Stock in the Republic of Tajikistan", the Law of the Republic of Tajikistan</w:t>
      </w:r>
      <w:r w:rsidRPr="00EA77B2">
        <w:rPr>
          <w:rFonts w:ascii="Times New Roman Tj" w:hAnsi="Times New Roman Tj"/>
          <w:sz w:val="28"/>
          <w:szCs w:val="28"/>
          <w:lang w:val="en-US"/>
        </w:rPr>
        <w:t xml:space="preserve"> </w:t>
      </w:r>
      <w:r w:rsidR="006475CF" w:rsidRPr="00EA77B2">
        <w:rPr>
          <w:rFonts w:ascii="Times New Roman Tj" w:hAnsi="Times New Roman Tj"/>
          <w:sz w:val="28"/>
          <w:szCs w:val="28"/>
          <w:lang w:val="en-US"/>
        </w:rPr>
        <w:t>"On State Registration of Immovable Property and Rights to it", the Law of the Republic of Tajikistan" On Architectural, Urban Planning and Construction Activities", the Law of the Republic of Tajikistan "on the maintenance of Apartment Buildings and Homeowners' associations" , Other regulatory legal acts of the Republic of Tajikistan;</w:t>
      </w:r>
    </w:p>
    <w:p w14:paraId="3B8A3E65"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@4. </w:t>
      </w:r>
    </w:p>
    <w:p w14:paraId="2A578554" w14:textId="615957C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was the Housing Code of the Republic of Tajikistan adopted:</w:t>
      </w:r>
    </w:p>
    <w:p w14:paraId="7AA2BAE9"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05.08.2009;</w:t>
      </w:r>
    </w:p>
    <w:p w14:paraId="4FE9685A"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11.09.2001;</w:t>
      </w:r>
    </w:p>
    <w:p w14:paraId="485535E9"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12.12.1997;</w:t>
      </w:r>
    </w:p>
    <w:p w14:paraId="08021718"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06.09.1992;</w:t>
      </w:r>
    </w:p>
    <w:p w14:paraId="533CB954"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16.02.1991;</w:t>
      </w:r>
    </w:p>
    <w:p w14:paraId="2E2C7FC2"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 </w:t>
      </w:r>
    </w:p>
    <w:p w14:paraId="5B9E9B8A" w14:textId="41888A40"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What are housing law </w:t>
      </w:r>
      <w:proofErr w:type="gramStart"/>
      <w:r w:rsidRPr="00EA77B2">
        <w:rPr>
          <w:rFonts w:ascii="Times New Roman Tj" w:hAnsi="Times New Roman Tj"/>
          <w:sz w:val="28"/>
          <w:szCs w:val="28"/>
          <w:lang w:val="en-US"/>
        </w:rPr>
        <w:t>relations:</w:t>
      </w:r>
      <w:proofErr w:type="gramEnd"/>
    </w:p>
    <w:p w14:paraId="6EC1D6AB" w14:textId="7C2E0C64"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A) housing law relations </w:t>
      </w:r>
      <w:proofErr w:type="gramStart"/>
      <w:r w:rsidR="006475CF" w:rsidRPr="00EA77B2">
        <w:rPr>
          <w:rFonts w:ascii="Times New Roman Tj" w:hAnsi="Times New Roman Tj"/>
          <w:sz w:val="28"/>
          <w:szCs w:val="28"/>
          <w:lang w:val="en-US"/>
        </w:rPr>
        <w:t>is</w:t>
      </w:r>
      <w:proofErr w:type="gramEnd"/>
      <w:r w:rsidR="006475CF" w:rsidRPr="00EA77B2">
        <w:rPr>
          <w:rFonts w:ascii="Times New Roman Tj" w:hAnsi="Times New Roman Tj"/>
          <w:sz w:val="28"/>
          <w:szCs w:val="28"/>
          <w:lang w:val="en-US"/>
        </w:rPr>
        <w:t xml:space="preserve"> a specific group of public relations regulated by housing law, the participants of which have subjective rights and legal obligations;</w:t>
      </w:r>
    </w:p>
    <w:p w14:paraId="1D5560A6" w14:textId="0D9E4D25"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housing and legal relations are a certain group of public relations regulated by the norms of housing law, the participants of which do not have subjective rights and legal obligations.;</w:t>
      </w:r>
    </w:p>
    <w:p w14:paraId="6F6983F6" w14:textId="0D023ED0"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housing and legal relations are a certain group of public relations that are not regulated by the norms of housing law, the participants of which have subjective rights and legal obligations;</w:t>
      </w:r>
    </w:p>
    <w:p w14:paraId="3DF87565" w14:textId="2A307826"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housing law relations are a certain group of public relations regulated by the norms of civil law, the participants of which are subject rights and legal obligations;</w:t>
      </w:r>
    </w:p>
    <w:p w14:paraId="6A9115F7" w14:textId="207E0154" w:rsidR="00F06867"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housing and legal relations are an indefinite group of public relations regulated by the norms of housing law, the participants of which have subjective rights and legal obligations;</w:t>
      </w:r>
    </w:p>
    <w:p w14:paraId="4B057C68" w14:textId="77777777" w:rsidR="004A6E33"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 xml:space="preserve">6. </w:t>
      </w:r>
    </w:p>
    <w:p w14:paraId="24DBB3CA"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List the types of housing relations: </w:t>
      </w:r>
    </w:p>
    <w:p w14:paraId="082E2061" w14:textId="1B8D112B"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relations related to the use of housing on the basis of a social rental agreement or other basis (membership in a cooperative), housing relations for providing citizens with housing, relations for housing stock accounting, relations for the transition from housing stock to non-residential, relations for the payment of utilities, relations for management, use, maintenance and repair of housing stock;</w:t>
      </w:r>
    </w:p>
    <w:p w14:paraId="6C9CDA04" w14:textId="0DD86EB9"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relations related to the use of housing on the basis of a commercial lease agreement or other basis (membership in a cooperative), housing relations for providing citizens with housing, relations for housing stock accounting, relations for the transition from residential housing stock to non-residential, relations for the payment of utilities, relations for management, use, maintenance and housing renovation;</w:t>
      </w:r>
    </w:p>
    <w:p w14:paraId="5864AECF" w14:textId="431C695A"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relations related to the use of housing on the basis of a lease agreement or on other grounds (membership in a cooperative), housing relations for the provision of housing to citizens, relations for housing stock accounting, relations for the transition from residential housing stock to non-residential, relations for the payment of utility bills, relations for management, use, maintenance and repair of housing stock;</w:t>
      </w:r>
    </w:p>
    <w:p w14:paraId="29930FA5" w14:textId="340279BD"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relations not related to the use of housing on the basis of a social rental agreement or other basis (membership in a cooperative), housing relations for providing citizens with housing, relations for housing stock accounting, relations for the transition from housing stock to non-residential, relations for the payment of utility bills, relations for management, use, maintenance and housing renovation;</w:t>
      </w:r>
    </w:p>
    <w:p w14:paraId="09CBFB9F" w14:textId="39802869"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relations related to the use of housing on the basis of a social rental agreement or other basis (membership in a cooperative), housing relations for providing citizens with housing, relations for housing stock accounting, relations for the transition from housing stock to non-residential, relations for the payment of utility bills, relations for the management, use, maintenance of housing;</w:t>
      </w:r>
    </w:p>
    <w:p w14:paraId="4CE8C016"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@7. </w:t>
      </w:r>
    </w:p>
    <w:p w14:paraId="7180AB98" w14:textId="049B17B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a living space?</w:t>
      </w:r>
    </w:p>
    <w:p w14:paraId="7043E632" w14:textId="181DDD38"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a dwelling is a separate territory, which is considered immovable property suitable for permanent residence of citizens, meeting sanitary, technical and urban planning requirements;</w:t>
      </w:r>
    </w:p>
    <w:p w14:paraId="77E2EF4B" w14:textId="4CBC5CEC"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a dwelling is a separate territory, which is movable property, suitable for permanent residence of citizens, meeting sanitary, technical and urban planning requirements.;</w:t>
      </w:r>
    </w:p>
    <w:p w14:paraId="5802F613" w14:textId="7145B0AF"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a dwelling is a separate territory that is not immovable property, suitable for permanent residence of citizens, and meets sanitary, technical and urban planning requirements.;</w:t>
      </w:r>
    </w:p>
    <w:p w14:paraId="04A70B0D" w14:textId="19981972"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D) residential premises are territories that are considered immovable property suitable for permanent residence of citizens, meeting sanitary, technical and urban planning requirements.;</w:t>
      </w:r>
    </w:p>
    <w:p w14:paraId="175FA487" w14:textId="1918A22D"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a dwelling is a separate territory that is considered immovable property suitable for temporary residence of citizens, meeting sanitary, technical and urban planning requirements.;</w:t>
      </w:r>
    </w:p>
    <w:p w14:paraId="19B983E0"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@8. </w:t>
      </w:r>
    </w:p>
    <w:p w14:paraId="4B37885D" w14:textId="611264FF"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Types of housing:</w:t>
      </w:r>
    </w:p>
    <w:p w14:paraId="2C772FE7"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apartment building, apartment, apartment, rooms inside;</w:t>
      </w:r>
    </w:p>
    <w:p w14:paraId="73757BC5" w14:textId="7D04D7CD"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residential building, apartment, room;</w:t>
      </w:r>
    </w:p>
    <w:p w14:paraId="7D1A2003" w14:textId="3DD7D2DA"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residential building, apartment, room, dormitory;</w:t>
      </w:r>
    </w:p>
    <w:p w14:paraId="6E4AFF35" w14:textId="4D9CEBE8"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Apartments, rooms, utility rooms;</w:t>
      </w:r>
    </w:p>
    <w:p w14:paraId="4E2D98A7" w14:textId="4DCF1832"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residential building, apartment, part of an apartment;</w:t>
      </w:r>
    </w:p>
    <w:p w14:paraId="58CA7F71"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@9. </w:t>
      </w:r>
    </w:p>
    <w:p w14:paraId="46461702" w14:textId="1CE0027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What is an apartment </w:t>
      </w:r>
      <w:proofErr w:type="gramStart"/>
      <w:r w:rsidRPr="00EA77B2">
        <w:rPr>
          <w:rFonts w:ascii="Times New Roman Tj" w:hAnsi="Times New Roman Tj"/>
          <w:sz w:val="28"/>
          <w:szCs w:val="28"/>
          <w:lang w:val="en-US"/>
        </w:rPr>
        <w:t>building?:</w:t>
      </w:r>
      <w:proofErr w:type="gramEnd"/>
    </w:p>
    <w:p w14:paraId="09ED877D" w14:textId="6B87FC72"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term residential building means a certain apartment consisting of apartments and utility rooms, designed to meet the needs of citizens;</w:t>
      </w:r>
    </w:p>
    <w:p w14:paraId="78737F21" w14:textId="5AEC9EEB"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residential premises are defined as a specific room consisting of an apartment and utility rooms designed to meet the needs of citizens.;</w:t>
      </w:r>
    </w:p>
    <w:p w14:paraId="01E10217" w14:textId="429980CD"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a residential building is defined as a specific building (structure) consisting of apartments and utility rooms designed to meet the needs of citizens;</w:t>
      </w:r>
    </w:p>
    <w:p w14:paraId="3019CB74" w14:textId="0FD4F648"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Residential premises are defined as a specific room consisting of an apartment and utility rooms designed to meet the needs of citizens.;</w:t>
      </w:r>
    </w:p>
    <w:p w14:paraId="689EE33A" w14:textId="28D06E19"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a residential building is defined as a certain building (structure) consisting of apartments and utility rooms that is not intended to meet the needs of citizens.;</w:t>
      </w:r>
    </w:p>
    <w:p w14:paraId="636D7EE2"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 </w:t>
      </w:r>
    </w:p>
    <w:p w14:paraId="328020DB" w14:textId="5F1C8029"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an Apartment:</w:t>
      </w:r>
    </w:p>
    <w:p w14:paraId="787943E7" w14:textId="7AA983B5"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An apartment is a separate residential area in an apartment building, designed for living, without a separate exit to the street, courtyard, entrance or common corridor and a separate dining room;</w:t>
      </w:r>
    </w:p>
    <w:p w14:paraId="5F2EE6A8" w14:textId="542EAE43"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An apartment is a separate non-residential area in an apartment building, intended for living, with a separate exit to the street, a backyard, an entrance or a common corridor and a separate dining room.;</w:t>
      </w:r>
    </w:p>
    <w:p w14:paraId="2553B10C" w14:textId="1DE035C1"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An apartment is a separate living area in an apartment building, not intended for living, with a separate exit to the street, a backyard, an entrance or a common corridor and a separate dining room.;</w:t>
      </w:r>
    </w:p>
    <w:p w14:paraId="16BBD00F" w14:textId="3D7AF8CB"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An apartment is a separate residential area in an apartment building, intended for living, with a separate exit to the street, courtyard, entrance or common corridor and a separate dining room;</w:t>
      </w:r>
    </w:p>
    <w:p w14:paraId="3E2999DA" w14:textId="62C7C80B"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An apartment is a separate residential area in an uninhabited building, intended for living, with a separate exit to the street, a backyard, an entrance or a common corridor and a separate dining room.;</w:t>
      </w:r>
    </w:p>
    <w:p w14:paraId="5BB80F73" w14:textId="02E6B129" w:rsidR="004A6E33"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 xml:space="preserve">11. </w:t>
      </w:r>
    </w:p>
    <w:p w14:paraId="5D002832" w14:textId="2552273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a room:</w:t>
      </w:r>
    </w:p>
    <w:p w14:paraId="6A12E47F" w14:textId="3F3582C6"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A room is a part of an apartment permanently separated by a wall, which, depending on its purpose, becomes uninhabited (bedroom, hotel) and utility room (corridor, living room, bathroom, toilet, pantry).;</w:t>
      </w:r>
    </w:p>
    <w:p w14:paraId="72BEE1E9" w14:textId="77777777" w:rsidR="004A6E33"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B) a room is a permanently walled part of an apartment, which, depending on its purpose, becomes residential (dormitory, hotel) and utility (corridor, living room, bathroom, toilet, pantry). </w:t>
      </w:r>
    </w:p>
    <w:p w14:paraId="0C46FC1A" w14:textId="77423022"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a room is a temporary part of an apartment separated by a wall, which, depending on its purpose, becomes residential (dormitory, hotel) and utility room (corridor, living room, bathroom, toilet, pantry).;</w:t>
      </w:r>
    </w:p>
    <w:p w14:paraId="1A422FDD" w14:textId="413D827C"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a room is a permanently fenced part of an apartment building, which, depending on the purpose, becomes residential (dormitory, hotel) and utility room (corridor, living room, bathroom, toilet, pantry).;</w:t>
      </w:r>
    </w:p>
    <w:p w14:paraId="7832F086" w14:textId="358149E2"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a room is a part of an apartment permanently separated by a wall, which, depending on its purpose, becomes a residential (dormitory, hotel, etc.) and a utility room (corridor, living room, bathroom, toilet, pantry).;</w:t>
      </w:r>
    </w:p>
    <w:p w14:paraId="5392FF90"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 </w:t>
      </w:r>
    </w:p>
    <w:p w14:paraId="55422A35" w14:textId="3BFC27E3"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What is a housing </w:t>
      </w:r>
      <w:proofErr w:type="gramStart"/>
      <w:r w:rsidRPr="00EA77B2">
        <w:rPr>
          <w:rFonts w:ascii="Times New Roman Tj" w:hAnsi="Times New Roman Tj"/>
          <w:sz w:val="28"/>
          <w:szCs w:val="28"/>
          <w:lang w:val="en-US"/>
        </w:rPr>
        <w:t>stock:</w:t>
      </w:r>
      <w:proofErr w:type="gramEnd"/>
    </w:p>
    <w:p w14:paraId="665A11E3" w14:textId="496317D2"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housing stock is the totality of all residential premises, regardless of their forms of ownership, which includes an apartment building, a specialized building (dormitory, orphanage, boarding schools for the disabled, veterans, etc.), apartments, office space, and other housing on construction sites suitable for living;</w:t>
      </w:r>
    </w:p>
    <w:p w14:paraId="286D1B1E" w14:textId="7995AB54"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housing stock is the totality of all apartments, regardless of their forms of ownership, which includes an apartment building, a specialized building (dormitory, orphanage, boarding schools for the disabled, veterans, etc.), apartments, office space, and other housing on construction sites suitable for living;</w:t>
      </w:r>
    </w:p>
    <w:p w14:paraId="7CB605B7" w14:textId="7DDA9FC3"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housing stock is the totality of all apartments, regardless of their forms of ownership, which includes an apartment building, a specialized building (dormitory, orphanage, boarding schools for the disabled, veterans, etc.), apartments, office space, and other housing on construction sites suitable for living;</w:t>
      </w:r>
    </w:p>
    <w:p w14:paraId="6E064A0B" w14:textId="146CA033"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housing stock is the totality of all residential premises, regardless of their forms of ownership, which does not include an apartment building, a specialized building (dormitory, orphanage, boarding schools for the disabled, veterans, etc.), apartments, office space, other housing on construction sites suitable for living;</w:t>
      </w:r>
    </w:p>
    <w:p w14:paraId="02537EE9" w14:textId="6CDCBBB3"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xml:space="preserve">) housing stock is the totality of all residential premises, regardless of their forms of ownership, which includes a non-residential building, a specialized building (dormitory, orphanage, boarding schools for the disabled, veterans, </w:t>
      </w:r>
      <w:r w:rsidR="006475CF" w:rsidRPr="00EA77B2">
        <w:rPr>
          <w:rFonts w:ascii="Times New Roman Tj" w:hAnsi="Times New Roman Tj"/>
          <w:sz w:val="28"/>
          <w:szCs w:val="28"/>
          <w:lang w:val="en-US"/>
        </w:rPr>
        <w:lastRenderedPageBreak/>
        <w:t>etc.), apartments, office premises, and other housing on construction sites suitable for living;</w:t>
      </w:r>
    </w:p>
    <w:p w14:paraId="5493B652" w14:textId="77777777" w:rsidR="004A6E33"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 </w:t>
      </w:r>
    </w:p>
    <w:p w14:paraId="58386E4F" w14:textId="6B19B723"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Types of housing stock:</w:t>
      </w:r>
    </w:p>
    <w:p w14:paraId="07ECB95A"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state housing stock, Public housing stock, housing stock of housing and construction cooperatives, individual housing stock;</w:t>
      </w:r>
    </w:p>
    <w:p w14:paraId="1F8F6459" w14:textId="41C64453"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state housing fund, Public housing Fund, housing fund of housing and construction cooperatives, private housing fund;</w:t>
      </w:r>
    </w:p>
    <w:p w14:paraId="5B097C14" w14:textId="6E380A80"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public housing fund, Public housing Fund, coin housing fund, individual housing fund;</w:t>
      </w:r>
    </w:p>
    <w:p w14:paraId="15E9EBA0" w14:textId="1CC0931F"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Public housing stock and private housing stock;</w:t>
      </w:r>
    </w:p>
    <w:p w14:paraId="3241D29A" w14:textId="22D8D35F" w:rsidR="006475CF"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state housing Fund, Public Housing Fund, housing fund of housing and construction cooperatives;</w:t>
      </w:r>
    </w:p>
    <w:p w14:paraId="52A5009F" w14:textId="1F15B77E" w:rsidR="004A6E33" w:rsidRPr="00EA77B2" w:rsidRDefault="004A6E33"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14. </w:t>
      </w:r>
    </w:p>
    <w:p w14:paraId="1E4CA4EF" w14:textId="7331A57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Conditions for the conversion of residential premises into non-residential:</w:t>
      </w:r>
    </w:p>
    <w:p w14:paraId="7D602C01" w14:textId="7D514439"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location of transitional residential premises on the first floor of the building; the location of transitional residential premises on the second floor of the building, provided that non-residential premises are located on the first floor; the consent of all owners of residential premises and adult members of the residential premises located in this building to the transition to non-residential premises; conclusion of the general meeting of owners of residential premises and members of housing and construction cooperatives;</w:t>
      </w:r>
    </w:p>
    <w:p w14:paraId="6D8511A1" w14:textId="31B330AD"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non-alignment of transitional housing on the ground floor of the building; non-alignment of transitional housing on the second floor of the building, if non-residential premises are located on the first floor; consent of all owners of residential premises and adult members of residential premises located in this building to move to non-residential premises; conclusion of the general meeting of owners of residential premises and members of housing and construction cooperatives;</w:t>
      </w:r>
    </w:p>
    <w:p w14:paraId="250243A7" w14:textId="425F1AF7"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 the location of non-transitional residential premises on the ground floor of the building; the location of non-transitional residential premises on the second floor of the building, provided that non-residential premises are located on the first floor; the consent of all owners of residential premises and adult members of residential premises located in this building to move to non-residential premises; conclusion of the general meeting of owners of residential premises and members of housing and construction cooperatives;</w:t>
      </w:r>
    </w:p>
    <w:p w14:paraId="62EA2260" w14:textId="559A3F75"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 the location of transitional residential premises on the ground floor of the building; the location of transitional residential premises on the second floor of the building, provided that residential premises are located on the first floor; the consent of all owners of residential premises and adult members of residential premises located in this building to move to non-residential premises; the conclusion of the general meeting of owners of residential premises and members of housing and construction cooperatives;</w:t>
      </w:r>
    </w:p>
    <w:p w14:paraId="4B35AC5E" w14:textId="19816185"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E) the location of transitional residential premises on the ground floor of the building; the location of transitional residential premises on the second floor of the building, provided that non-residential premises are located on the third floor; the consent of all owners of residential premises and adult members of residential premises located in this building to move to non-residential premises; the conclusion of the general meeting of owners of residential premises and members of housing and construction cooperatives;</w:t>
      </w:r>
    </w:p>
    <w:p w14:paraId="38997DDC" w14:textId="77777777" w:rsidR="0080150E"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 </w:t>
      </w:r>
    </w:p>
    <w:p w14:paraId="652276C6" w14:textId="737E228E"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a social employment contract:</w:t>
      </w:r>
    </w:p>
    <w:p w14:paraId="763387F5" w14:textId="4900A649"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under a social tenancy agreement for residential premises, one party (the landlord) undertakes to transfer ownership and use of residential premises to the state and public housing fund (the state body on whose behalf the commissioner acts) or an authorized person (the landlord) to the other party - to the citizen (landlord) in whose name the warrant was issued.;</w:t>
      </w:r>
    </w:p>
    <w:p w14:paraId="31F3AFC6" w14:textId="38F80C5F"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under a social tenancy agreement for residential premises, one party (the landlord) undertakes to transfer ownership and use of the residential premises to the owner of the public housing stock (a state body authorized to act on his behalf) or an authorized person (the landlord) to the other party, the citizen (the landlord) in whose name the warrant was issued.;</w:t>
      </w:r>
    </w:p>
    <w:p w14:paraId="6CAB1CD0" w14:textId="1EFF67CA"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under a social tenancy agreement for residential premises, one party (the landlord) undertakes to transfer ownership and use of the residential premises of an individual housing fund (the body whose name is the authorized speaker) or an authorized person (the landlord) to the other party, the citizen (landlord) in whose name the warrant was issued.;</w:t>
      </w:r>
    </w:p>
    <w:p w14:paraId="7B7D4840" w14:textId="473D6A9A"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under a social tenancy agreement for residential premises, one party (the landlord) undertakes to transfer ownership and use of the residential premises either to the owner of the residential premises of the state and public housing stock (a state body authorized to act on his behalf), or to an authorized person (the landlord) to the other party - a citizen (the landlord), in whose name the certificate has not been issued the warrant.;</w:t>
      </w:r>
    </w:p>
    <w:p w14:paraId="1049C6A6" w14:textId="778C4125"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under a social tenancy agreement for residential premises, one party (the landlord) undertakes to transfer the dwelling to the possession and use of either the owner of the dwelling of the housing stock of the housing and construction cooperative (an authorized body on his behalf), or an authorized person (the landlord) to the other party -the citizen (landlord) in whose name the warrant was issued.;</w:t>
      </w:r>
    </w:p>
    <w:p w14:paraId="788EF680" w14:textId="77777777" w:rsidR="0080150E"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16. </w:t>
      </w:r>
    </w:p>
    <w:p w14:paraId="79568A78" w14:textId="16027D56"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Under what circumstances can a tenant and his family members be relocated without providing other housing:</w:t>
      </w:r>
    </w:p>
    <w:p w14:paraId="080B1854"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If the house is not used for its intended purpose;</w:t>
      </w:r>
    </w:p>
    <w:p w14:paraId="2CB11660"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If they regularly violate the rights and legitimate interests of their neighbors;</w:t>
      </w:r>
    </w:p>
    <w:p w14:paraId="20B41BC5"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Careless handling of the dwelling, leading to its destruction;</w:t>
      </w:r>
    </w:p>
    <w:p w14:paraId="389A2591"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w:t>
      </w:r>
    </w:p>
    <w:p w14:paraId="0C9FECB8"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$B) 3;</w:t>
      </w:r>
    </w:p>
    <w:p w14:paraId="6E48F56E"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2;</w:t>
      </w:r>
    </w:p>
    <w:p w14:paraId="7FFC6BB4"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1,2;</w:t>
      </w:r>
    </w:p>
    <w:p w14:paraId="11BCC437"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1-3;</w:t>
      </w:r>
    </w:p>
    <w:p w14:paraId="11C03425"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@17. Commercial rental agreement for residential premises:</w:t>
      </w:r>
    </w:p>
    <w:p w14:paraId="159D31D5" w14:textId="77594BDD"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under a commercial rental agreement, one party undertakes to provide the housing owner (citizen or private organization) to the other party, the citizen, with paid housing for personal ownership and use;</w:t>
      </w:r>
    </w:p>
    <w:p w14:paraId="4A8D694F" w14:textId="67F50B92"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under a commercial rental agreement, one party, the owner of the housing (public or private organization), undertakes to provide the other party, a citizen, with paid housing for personal ownership and use;</w:t>
      </w:r>
    </w:p>
    <w:p w14:paraId="2E0DC6A1" w14:textId="3EC9BCCD"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under a commercial rental agreement, one party that is the owner of housing (a citizen or a private organization) undertakes to provide housing to the other party, a citizen, free of charge for personal possession and use;</w:t>
      </w:r>
    </w:p>
    <w:p w14:paraId="6189DA8A" w14:textId="5C5CD95D"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under a commercial rental agreement, one party undertakes to provide the landlord (citizen or private organization) to the other party, the State, with paid housing for personal ownership and use;</w:t>
      </w:r>
    </w:p>
    <w:p w14:paraId="19FCA9AD" w14:textId="6A68DCE6"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under a commercial rental agreement, one party undertakes to provide the homeowner (citizen or private organization) to the other party, the citizen, with paid housing for permanent ownership and use;</w:t>
      </w:r>
    </w:p>
    <w:p w14:paraId="40E1AF22" w14:textId="77777777" w:rsidR="0080150E"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18. </w:t>
      </w:r>
    </w:p>
    <w:p w14:paraId="00AAFB57" w14:textId="22235788"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What is the difference between a commercial employment contract and a social employment </w:t>
      </w:r>
      <w:proofErr w:type="gramStart"/>
      <w:r w:rsidRPr="00EA77B2">
        <w:rPr>
          <w:rFonts w:ascii="Times New Roman Tj" w:hAnsi="Times New Roman Tj"/>
          <w:sz w:val="28"/>
          <w:szCs w:val="28"/>
          <w:lang w:val="en-US"/>
        </w:rPr>
        <w:t>contract?:</w:t>
      </w:r>
      <w:proofErr w:type="gramEnd"/>
    </w:p>
    <w:p w14:paraId="3A78E0D8" w14:textId="2D088411"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commercial lease agreement for residential premises is similar to the social lease agreement for residential premises and differs from it in several ways; that is, the commercial lease agreement does not require the tenant, as in the social lease agreement, to register as a person necessary to improve housing conditions, wait in line for residential premises and obtain a warrant for check-in; Another distinctive feature is that the social rental agreement is concluded without specifying a deadline, that is, until the citizen's need for housing disappears, but the commercial rental agreement is urgent in any case; another distinctive feature is that under the social rental agreement, the tenant can privatize the rented housing. legally into its own ownership, but under a commercial lease agreement it cannot be privatized; it can be acquired under a purchase and sale agreement.;</w:t>
      </w:r>
    </w:p>
    <w:p w14:paraId="4A5686B3" w14:textId="3ABF5C6A"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B) the commercial lease agreement for residential premises is similar to the social lease agreement for residential premises and differs from it in several ways; that is, the commercial lease agreement requires that the tenant, like the social lease agreement, register as a person in need of better housing conditions, stand in line for housing and receive a settlement order; Another distinctive feature is that the social rental agreement is concluded without specifying a deadline, that is, until the citizen's need for housing disappears, but the commercial rental agreement is urgent in any case; another distinctive </w:t>
      </w:r>
      <w:r w:rsidR="006475CF" w:rsidRPr="00EA77B2">
        <w:rPr>
          <w:rFonts w:ascii="Times New Roman Tj" w:hAnsi="Times New Roman Tj"/>
          <w:sz w:val="28"/>
          <w:szCs w:val="28"/>
          <w:lang w:val="en-US"/>
        </w:rPr>
        <w:lastRenderedPageBreak/>
        <w:t>feature is that under the social rental agreement, the tenant can privatize the rented housing. legally into its own ownership, but under a commercial lease agreement it cannot be privatized; it can be acquired under a purchase and sale agreement.;</w:t>
      </w:r>
    </w:p>
    <w:p w14:paraId="747A6A39" w14:textId="5A4918FC"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commercial lease agreement for residential premises is similar to the social lease agreement for residential premises and differs from it in several ways; that is, the commercial lease agreement does not require the tenant, as in the social lease agreement, to register as a person necessary to improve housing conditions, wait in line for residential premises and obtain a warrant for check-in; Another distinctive feature is that the social rental agreement is concluded without specifying a deadline, that is, until the citizen's need for housing is eliminated, and the commercial rental agreement is urgent in any case; another distinctive feature is that under the social rental agreement, the tenant can privatize the rented space. housing is legally owned, while under a commercial lease agreement it cannot be privatized; it can be purchased under a purchase and sale agreement.;</w:t>
      </w:r>
    </w:p>
    <w:p w14:paraId="174A0DD0" w14:textId="41506A84"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a commercial tenancy agreement for residential premises is similar to a social tenancy agreement for residential premises and differs from it in several ways; that is, a commercial tenancy agreement does not require the tenant, as in a social tenancy agreement, to register as a person necessary to improve housing conditions, wait in line for residential premises and obtain a warrant for check-in; Another distinctive feature is that a social rental agreement is concluded without specifying a deadline, that is, until the citizen's need for housing disappears, but a commercial rental agreement is urgent in any case; another distinctive feature is that under a social rental agreement, a tenant cannot legally privatize rented housing in It cannot be privatized under a commercial lease agreement; it can be acquired under a purchase and sale agreement.;</w:t>
      </w:r>
    </w:p>
    <w:p w14:paraId="0F0096D8" w14:textId="4513242B"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a commercial rental agreement is similar to a social rental agreement and differs from it in several ways; that is, under a commercial rental agreement, the tenant does not need to register as a person in need of better housing conditions, as under a social rental agreement, stand in line for housing and receive a settlement order; Another distinctive feature is that the social rental agreement is concluded without specifying a deadline, that is, until the citizen's need for housing disappears, but the commercial rental agreement is urgent in any case; another distinctive feature is that under the social rental agreement, the tenant can privatize the rented housing. legally and turn it into their own property, but not privatize it under a commercial lease agreement; it can be acquired under a gift agreement.;</w:t>
      </w:r>
    </w:p>
    <w:p w14:paraId="061D97B8" w14:textId="77777777" w:rsidR="0080150E"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@19. </w:t>
      </w:r>
    </w:p>
    <w:p w14:paraId="24A78B60" w14:textId="0A5F53C6"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Residential lease agreement:</w:t>
      </w:r>
    </w:p>
    <w:p w14:paraId="4A9AB079"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under a lease agreement, the landlord transfers the residential premises to the tenant for a full period from the moment of its depreciation (depreciation);</w:t>
      </w:r>
    </w:p>
    <w:p w14:paraId="2B71008E" w14:textId="38521794"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 xml:space="preserve">B) under a lease agreement, the lessor transfers ownership and use of a private dwelling or a separate apartment to the tenant for a fee, without </w:t>
      </w:r>
      <w:proofErr w:type="gramStart"/>
      <w:r w:rsidR="006475CF" w:rsidRPr="00EA77B2">
        <w:rPr>
          <w:rFonts w:ascii="Times New Roman Tj" w:hAnsi="Times New Roman Tj"/>
          <w:sz w:val="28"/>
          <w:szCs w:val="28"/>
          <w:lang w:val="en-US"/>
        </w:rPr>
        <w:t>taking into account</w:t>
      </w:r>
      <w:proofErr w:type="gramEnd"/>
      <w:r w:rsidR="006475CF" w:rsidRPr="00EA77B2">
        <w:rPr>
          <w:rFonts w:ascii="Times New Roman Tj" w:hAnsi="Times New Roman Tj"/>
          <w:sz w:val="28"/>
          <w:szCs w:val="28"/>
          <w:lang w:val="en-US"/>
        </w:rPr>
        <w:t xml:space="preserve"> its depreciation period (depreciation) for the full term.;</w:t>
      </w:r>
    </w:p>
    <w:p w14:paraId="292EFEF6" w14:textId="405F6946"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under the lease agreement, the lessor transfers ownership and use of a private residential building or a separate apartment to the tenant for a fee for the full term from the moment of its depreciation (depreciation).</w:t>
      </w:r>
    </w:p>
    <w:p w14:paraId="0AF7DFC3" w14:textId="27567A79"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in accordance with the lease agreement, the lessor transfers ownership and use of a private residential building or a separate apartment to a third party for a fee for the full term from the moment of its depreciation (depreciation);</w:t>
      </w:r>
    </w:p>
    <w:p w14:paraId="624FFEC0" w14:textId="3BA537D8"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under a lease agreement, the landlord transfers a private apartment building or a separate apartment to the tenant for a fee for the full period of their depreciation (depreciation).;</w:t>
      </w:r>
    </w:p>
    <w:p w14:paraId="05AB0C16" w14:textId="77777777" w:rsidR="0080150E"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@20. </w:t>
      </w:r>
    </w:p>
    <w:p w14:paraId="31ECED75" w14:textId="4C5C22AC"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Find the correct answer:</w:t>
      </w:r>
    </w:p>
    <w:p w14:paraId="695E75F2" w14:textId="0DFB552D"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housing and construction cooperatives are established under local state executive authorities, enterprises and organizations, institutions, as well as collective farms and other cooperatives;</w:t>
      </w:r>
    </w:p>
    <w:p w14:paraId="67DFB9F3" w14:textId="7DFF6720"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housing and construction cooperatives are established under local state executive authorities, judicial authorities, institutions, as well as collective farms and other public cooperatives and organizations;</w:t>
      </w:r>
    </w:p>
    <w:p w14:paraId="0CED94D8" w14:textId="4A243747"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housing and construction cooperatives are established under local state executive authorities, enterprises and organizations, institutions, as well as collective farms and other housing and construction cooperatives and organizations;</w:t>
      </w:r>
    </w:p>
    <w:p w14:paraId="1173D5B9" w14:textId="6A6973FC"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housing and construction cooperatives are established under local state executive authorities, enterprises and organizations, institutions, as well as collective farms and other public cooperatives and organizations;</w:t>
      </w:r>
    </w:p>
    <w:p w14:paraId="23DAD6FA" w14:textId="0985BA32" w:rsidR="006475CF"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housing and construction cooperatives are not established under local state executive authorities, enterprises, organizations, institutions, as well as collective farms and other public cooperatives and organizations;</w:t>
      </w:r>
    </w:p>
    <w:p w14:paraId="3746E67E" w14:textId="77777777" w:rsidR="0080150E" w:rsidRPr="00EA77B2" w:rsidRDefault="0080150E"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21. </w:t>
      </w:r>
    </w:p>
    <w:p w14:paraId="1D75F436" w14:textId="6CEF66C8"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Privatization of housing stock:</w:t>
      </w:r>
    </w:p>
    <w:p w14:paraId="512688B8" w14:textId="12C1AE56"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privatization of housing stock is an activity of the state for the gratuitous denial of ownership of public housing, carried out in accordance with the established procedure with respect to legal entities and individuals;</w:t>
      </w:r>
    </w:p>
    <w:p w14:paraId="4E57D129" w14:textId="2B49DDCE"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privatization of housing stock is an activity of the state for the gratuitous transfer of ownership of public non-residential housing, carried out in accordance with the established procedure in relation to legal entities and individuals.;</w:t>
      </w:r>
    </w:p>
    <w:p w14:paraId="19FFF554" w14:textId="4BCEE307"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privatization of housing stock is an operation of the State for the gratuitous transfer of ownership of public housing, carried out in accordance with the established procedure in respect of legal entities and individuals.;</w:t>
      </w:r>
    </w:p>
    <w:p w14:paraId="0B734C6B" w14:textId="5AE8706A"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D) the privatization of housing stock is an activity of the state for the paid transfer of ownership of public housing, carried out in accordance with the established procedure in relation to legal entities and individuals.;</w:t>
      </w:r>
    </w:p>
    <w:p w14:paraId="6147617D" w14:textId="222D696D"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privatization of housing stock is an activity of the state to grant ownership of public housing free of charge, carried out in accordance with the established procedure in relation to legal entities and individuals.;</w:t>
      </w:r>
    </w:p>
    <w:p w14:paraId="7B293203" w14:textId="77777777" w:rsidR="00BE1274"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@22. </w:t>
      </w:r>
    </w:p>
    <w:p w14:paraId="0A73D03B" w14:textId="4332490C"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List the basic principles of privatization:</w:t>
      </w:r>
    </w:p>
    <w:p w14:paraId="1808166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Voluntary principle</w:t>
      </w:r>
    </w:p>
    <w:p w14:paraId="0950B614"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The free principle</w:t>
      </w:r>
    </w:p>
    <w:p w14:paraId="7865E15F"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The principle of one-time use;</w:t>
      </w:r>
    </w:p>
    <w:p w14:paraId="7783FDF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w:t>
      </w:r>
    </w:p>
    <w:p w14:paraId="1DB38BC8"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w:t>
      </w:r>
    </w:p>
    <w:p w14:paraId="0C064C67"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3;</w:t>
      </w:r>
    </w:p>
    <w:p w14:paraId="68ADCF9A"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1-3;</w:t>
      </w:r>
    </w:p>
    <w:p w14:paraId="6F022C05"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1,3;</w:t>
      </w:r>
    </w:p>
    <w:p w14:paraId="5B20C30A" w14:textId="77777777" w:rsidR="00BE1274"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@23. </w:t>
      </w:r>
    </w:p>
    <w:p w14:paraId="415FBD4B" w14:textId="7670A96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Homeowner company:</w:t>
      </w:r>
    </w:p>
    <w:p w14:paraId="10EDBB4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 homeowner's company is an organizational and legal form of a commercial organization created for the purpose of servicing and managing an apartment building;</w:t>
      </w:r>
    </w:p>
    <w:p w14:paraId="0B36E5F2" w14:textId="12E74DFF"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homeowner's company is understood as the organizational and legal form of a non-profit organization established for the purpose of conducting business and maintaining an apartment building;</w:t>
      </w:r>
    </w:p>
    <w:p w14:paraId="54202325" w14:textId="4EA7F0AD"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a homeowners' association is an organizational and legal form of a non-profit organization established for the purpose of maintaining and managing an apartment building;</w:t>
      </w:r>
    </w:p>
    <w:p w14:paraId="6FF11F0D" w14:textId="1BC8E9CD"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homeowner's firm is understood as the organizational and legal form of a non-profit organization established for the purpose of maintaining and managing a separate apartment;</w:t>
      </w:r>
      <w:r w:rsidR="006475CF" w:rsidRPr="00EA77B2">
        <w:rPr>
          <w:rFonts w:ascii="Times New Roman Tj" w:hAnsi="Times New Roman Tj"/>
          <w:sz w:val="28"/>
          <w:szCs w:val="28"/>
          <w:lang w:val="en-US"/>
        </w:rPr>
        <w:tab/>
        <w:t>;</w:t>
      </w:r>
    </w:p>
    <w:p w14:paraId="641DAAF3" w14:textId="05BE25DB"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a homeowners' association is an organizational and legal form of a non-profit organization that was not established for the purpose of maintaining and managing an apartment building;</w:t>
      </w:r>
    </w:p>
    <w:p w14:paraId="3D9DAA2A" w14:textId="77777777" w:rsidR="00BE1274"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@24. </w:t>
      </w:r>
    </w:p>
    <w:p w14:paraId="30AD6725" w14:textId="6ABF07D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Commission of Inquiry of the homeowners' company:</w:t>
      </w:r>
    </w:p>
    <w:p w14:paraId="075AB2D6" w14:textId="6495D0EB"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Audit Commission, as the supervisory body of the company, accountable to the general meeting of the company's members and acting in accordance with the articles of association approved by the General Meeting;</w:t>
      </w:r>
    </w:p>
    <w:p w14:paraId="3D8B7EA7" w14:textId="627CA208"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Audit Commission, as the supervisory body of the company, accountable to the general meeting of the company's members and acting in accordance with the Regulations approved by the General Meeting;</w:t>
      </w:r>
    </w:p>
    <w:p w14:paraId="2B86AE60" w14:textId="626104DD"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C) the Audit Commission, as the supervisory body of the company, accountable to the general meeting of the company's members and acting in accordance with the instructions approved by the General Meeting;</w:t>
      </w:r>
    </w:p>
    <w:p w14:paraId="68DC6D51" w14:textId="3F048B12"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an audit commission that is not subordinate to the general meeting of the company's members as a supervisory body of the company and operates in accordance with the Regulations approved by the General Meeting;</w:t>
      </w:r>
    </w:p>
    <w:p w14:paraId="6B5AB176" w14:textId="2C5803E3"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investigative commission, as the company's management body, accountable to the general meeting of the company's members and acting in accordance with the Regulations approved by the General Meeting;</w:t>
      </w:r>
    </w:p>
    <w:p w14:paraId="7639BBF7" w14:textId="77777777" w:rsidR="00BE1274"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@25. </w:t>
      </w:r>
    </w:p>
    <w:p w14:paraId="1156F16F" w14:textId="4799E6D8"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For what period is the commercial employment contract:</w:t>
      </w:r>
    </w:p>
    <w:p w14:paraId="4F78E2A6"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2 years;</w:t>
      </w:r>
    </w:p>
    <w:p w14:paraId="6B9BE467"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3 years;</w:t>
      </w:r>
    </w:p>
    <w:p w14:paraId="5696250C"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5 years;</w:t>
      </w:r>
    </w:p>
    <w:p w14:paraId="59183146"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4 years;</w:t>
      </w:r>
    </w:p>
    <w:p w14:paraId="10272432"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without time limit;</w:t>
      </w:r>
    </w:p>
    <w:p w14:paraId="5E957EFD" w14:textId="77777777" w:rsidR="00BE1274"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@26. </w:t>
      </w:r>
    </w:p>
    <w:p w14:paraId="48A45CDE" w14:textId="1FECE838"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Find the right answer:</w:t>
      </w:r>
    </w:p>
    <w:p w14:paraId="648B8E28" w14:textId="2835972A"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decision on the privatization of housing must be made on the basis of an application from citizens within one month from the date of submission of documents;</w:t>
      </w:r>
    </w:p>
    <w:p w14:paraId="58D988BE" w14:textId="2AF4E546"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decision on the privatization of housing must be made on the basis of an application from citizens within two months from the date of submission of documents.;</w:t>
      </w:r>
    </w:p>
    <w:p w14:paraId="2C5FD6AA" w14:textId="100C7F0E"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decision on the privatization of housing must be made on the basis of an application from citizens within three months from the date of submission of documents.;</w:t>
      </w:r>
    </w:p>
    <w:p w14:paraId="73BAF1F9" w14:textId="4A7300A5"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decision on the privatization of housing must be made on the basis of an application from citizens within one year from the date of submission of documents.;</w:t>
      </w:r>
    </w:p>
    <w:p w14:paraId="65E1E2D4" w14:textId="393BD7A5" w:rsidR="006475CF" w:rsidRPr="00EA77B2" w:rsidRDefault="00BE127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decision on the privatization of housing must be made on the basis of an application from citizens within six months from the date of submission of documents.;</w:t>
      </w:r>
    </w:p>
    <w:p w14:paraId="10A513FD" w14:textId="77777777" w:rsidR="00BE1274"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@27. </w:t>
      </w:r>
    </w:p>
    <w:p w14:paraId="25C7C525" w14:textId="47CCA364"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Citizens' obligations on housing construction:</w:t>
      </w:r>
    </w:p>
    <w:p w14:paraId="7BE2E605" w14:textId="1668824D"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citizens are obliged to take care of their living quarters, use them for their intended purpose, comply with the rules for the use of living quarters and accommodation in accordance with the resolutions of the Government of the Republic of Tajikistan, as well as timely make payments for the use of living quarters and utilities;</w:t>
      </w:r>
    </w:p>
    <w:p w14:paraId="4A9F35E4" w14:textId="425B8F80"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B) citizens are obliged to take care of their living quarters, use them for their intended purpose, comply with the rules for the use of living quarters and accommodation in accordance with the provisions of the legislation of the </w:t>
      </w:r>
      <w:r w:rsidR="006475CF" w:rsidRPr="00EA77B2">
        <w:rPr>
          <w:rFonts w:ascii="Times New Roman Tj" w:hAnsi="Times New Roman Tj"/>
          <w:sz w:val="28"/>
          <w:szCs w:val="28"/>
          <w:lang w:val="en-US"/>
        </w:rPr>
        <w:lastRenderedPageBreak/>
        <w:t>Republic of Tajikistan, as well as timely make payments for the use of living quarters and utilities;</w:t>
      </w:r>
    </w:p>
    <w:p w14:paraId="58E35134" w14:textId="4D9CFEEF"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Citizens are obliged to take care of their living quarters, use them for their intended purpose, comply with the rules for the use of living quarters and accommodation in accordance with the provisions of the legislation of the Republic of Tajikistan, as well as timely payment of fees for the use of living quarters and utilities;</w:t>
      </w:r>
    </w:p>
    <w:p w14:paraId="23AF2EE1" w14:textId="1AED0412"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citizens are obliged to take care of their living quarters, use them for their intended purpose, comply with the rules for the use of living quarters and accommodation in accordance with the provisions of the legislation of the Republic of Tajikistan, as well as timely payment of fees for the use of living quarters;</w:t>
      </w:r>
    </w:p>
    <w:p w14:paraId="12A6324D" w14:textId="2325E370"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citizens are obliged to take care of their living space, use it for its intended purpose, comply with the rules for the use of living space in accordance with the provisions of the legislation of the Republic of Tajikistan, as well as timely payment of fees for the use of living space and utilities;</w:t>
      </w:r>
    </w:p>
    <w:p w14:paraId="48754B28" w14:textId="77777777" w:rsidR="00413D6C"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@28. </w:t>
      </w:r>
    </w:p>
    <w:p w14:paraId="0CE46F2B" w14:textId="7F93140E"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standard of living space:</w:t>
      </w:r>
    </w:p>
    <w:p w14:paraId="32898B21" w14:textId="56D110ED"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standard of living space is set at 10 square meters per person;</w:t>
      </w:r>
    </w:p>
    <w:p w14:paraId="61AB47E7" w14:textId="2D83344F"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standard of living space is set at 6 square meters per person.;</w:t>
      </w:r>
    </w:p>
    <w:p w14:paraId="02F25DBC" w14:textId="1D7A76DE"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standard of living space is set at 12 square meters per person.;</w:t>
      </w:r>
    </w:p>
    <w:p w14:paraId="2702AF98" w14:textId="7E2EF704"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standard of living space is set at 20 square meters per person.;</w:t>
      </w:r>
    </w:p>
    <w:p w14:paraId="2D1719D6" w14:textId="6AC74285"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standard of living space is set at 14 square meters per person.;</w:t>
      </w:r>
    </w:p>
    <w:p w14:paraId="08A0D330" w14:textId="77777777" w:rsidR="00413D6C"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@29. </w:t>
      </w:r>
    </w:p>
    <w:p w14:paraId="6A46F963" w14:textId="794FE21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Subject of the social employment contract:</w:t>
      </w:r>
    </w:p>
    <w:p w14:paraId="3FDA3237" w14:textId="1CD29BA7"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in the premises of the state and public housing stock, the subject of the lease agreement is usually an apartment;</w:t>
      </w:r>
    </w:p>
    <w:p w14:paraId="30C54D5C" w14:textId="56AA0685"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in the premises of the state and public housing stock, the subject of the lease agreement is, as a rule, the apartment part.;</w:t>
      </w:r>
    </w:p>
    <w:p w14:paraId="1C35930C" w14:textId="53C906A4"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in the premises of the public housing stock, the subject of the lease agreement is, as a rule, a separate apartment;</w:t>
      </w:r>
    </w:p>
    <w:p w14:paraId="4E56F7EB" w14:textId="621091C0"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in the premises of the state and public housing stock, the subject of the lease agreement is usually a separate apartment;</w:t>
      </w:r>
    </w:p>
    <w:p w14:paraId="7971D3ED" w14:textId="2DA87289"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in the premises of the state and public housing stock, the subject of the lease agreement is usually a separate room.;</w:t>
      </w:r>
    </w:p>
    <w:p w14:paraId="2B10B422" w14:textId="77777777" w:rsidR="00413D6C"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@30.</w:t>
      </w:r>
    </w:p>
    <w:p w14:paraId="1EDC17F9" w14:textId="3ADB51C5"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Family members of the employer:</w:t>
      </w:r>
    </w:p>
    <w:p w14:paraId="7C905C15" w14:textId="0ADCCF1B"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employer's family members include the employer's spouses and their children;</w:t>
      </w:r>
    </w:p>
    <w:p w14:paraId="49298D69" w14:textId="5401FECC"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employer's family members include the employer's spouse, children, siblings and their parents;</w:t>
      </w:r>
    </w:p>
    <w:p w14:paraId="5A22D1AE" w14:textId="6B98B697"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employer's family members include the employer's spouse, children, other relatives and their parents;</w:t>
      </w:r>
    </w:p>
    <w:p w14:paraId="04D2E691" w14:textId="5CA1C0EE"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D) the employer's family members include the employer's spouse, children, daughter-in-law and their parents;</w:t>
      </w:r>
    </w:p>
    <w:p w14:paraId="29E400CC" w14:textId="447350E3"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employer's family members include the employer's spouse, children and their parents;</w:t>
      </w:r>
    </w:p>
    <w:p w14:paraId="026A83F7" w14:textId="77777777" w:rsidR="00413D6C"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@31. </w:t>
      </w:r>
    </w:p>
    <w:p w14:paraId="2AFF6DD3" w14:textId="16F2F9EC"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In which case can other persons be considered family members of the </w:t>
      </w:r>
      <w:proofErr w:type="gramStart"/>
      <w:r w:rsidRPr="00EA77B2">
        <w:rPr>
          <w:rFonts w:ascii="Times New Roman Tj" w:hAnsi="Times New Roman Tj"/>
          <w:sz w:val="28"/>
          <w:szCs w:val="28"/>
          <w:lang w:val="en-US"/>
        </w:rPr>
        <w:t>employer?:</w:t>
      </w:r>
      <w:proofErr w:type="gramEnd"/>
    </w:p>
    <w:p w14:paraId="2424F7B8" w14:textId="4B555B2B"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family members of the employer may be other relatives, and in some exceptional cases other persons who have lived with the employer for at least 6 months and run a common household with him;</w:t>
      </w:r>
    </w:p>
    <w:p w14:paraId="39400CEF" w14:textId="2497628F"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family members of the employer may be other relatives, and in some exceptional cases other persons who have lived with the employer for at least 3 months and run a common household with him;</w:t>
      </w:r>
    </w:p>
    <w:p w14:paraId="693D046A" w14:textId="5EACBB93"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other relatives may be recognized as family members of the employer, and in some exceptional cases, other persons who have lived with the employer for at least 1 year and have shared a household with him;</w:t>
      </w:r>
    </w:p>
    <w:p w14:paraId="64DF3D4F" w14:textId="23A4D603"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other relatives, and in some exceptional cases, other persons who have lived with the employer for at least 9 months and run a household with him, may be recognized as family members of the employer.;</w:t>
      </w:r>
    </w:p>
    <w:p w14:paraId="633FE1A1" w14:textId="5423DC6C" w:rsidR="006475CF" w:rsidRPr="00EA77B2" w:rsidRDefault="00413D6C"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family members of the employer may be other relatives, and in some exceptional cases other persons who have lived with the employer for at least 2 years and run a common household with him;</w:t>
      </w:r>
    </w:p>
    <w:p w14:paraId="74C46632" w14:textId="77777777" w:rsidR="00413D6C"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@32. </w:t>
      </w:r>
    </w:p>
    <w:p w14:paraId="24BFC6D7" w14:textId="51857604"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Maintenance of the living quarters of a temporarily absent citizen:</w:t>
      </w:r>
    </w:p>
    <w:p w14:paraId="6C3BE86A" w14:textId="080D5C0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in case of temporary inactivity of the tenant or his family members, the housing is retained in his name for up to six months;</w:t>
      </w:r>
    </w:p>
    <w:p w14:paraId="51502132" w14:textId="038F896E"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in case of temporary inactivity of the tenant or members of his family, the housing remains in his name for six months.;</w:t>
      </w:r>
    </w:p>
    <w:p w14:paraId="0A164A38" w14:textId="42643710"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in the case of temporary inactivity of the tenant or his family members, the housing remains in his name for one year.;</w:t>
      </w:r>
    </w:p>
    <w:p w14:paraId="1429EBA9" w14:textId="19A127B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in case of temporary inactivity of the tenant or members of his family, the housing remains in his name for three months.;</w:t>
      </w:r>
    </w:p>
    <w:p w14:paraId="27427768" w14:textId="07BB3EA9"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In case of temporary inactivity of the tenant or his family members, the housing remains in his name for two years;</w:t>
      </w:r>
    </w:p>
    <w:p w14:paraId="1945A090"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33. </w:t>
      </w:r>
    </w:p>
    <w:p w14:paraId="3BEB8F6C" w14:textId="157A8B7B"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Citizens are evicted from the premises of the state and public housing stock and provided with other comfortable living quarters:</w:t>
      </w:r>
    </w:p>
    <w:p w14:paraId="56E9F661"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If the building in which the apartment building is located is demolished;</w:t>
      </w:r>
    </w:p>
    <w:p w14:paraId="689DC067"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If the building (residential building) has been converted for non-residential purposes;</w:t>
      </w:r>
    </w:p>
    <w:p w14:paraId="06EB0F1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If there is a danger of collapse of the building (residential building</w:t>
      </w:r>
      <w:proofErr w:type="gramStart"/>
      <w:r w:rsidRPr="00EA77B2">
        <w:rPr>
          <w:rFonts w:ascii="Times New Roman Tj" w:hAnsi="Times New Roman Tj"/>
          <w:sz w:val="28"/>
          <w:szCs w:val="28"/>
          <w:lang w:val="en-US"/>
        </w:rPr>
        <w:t>) ;</w:t>
      </w:r>
      <w:proofErr w:type="gramEnd"/>
    </w:p>
    <w:p w14:paraId="02AF3091"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1,2;</w:t>
      </w:r>
    </w:p>
    <w:p w14:paraId="15E6CF2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2,3;</w:t>
      </w:r>
    </w:p>
    <w:p w14:paraId="52A669B5"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$C) 1-3;</w:t>
      </w:r>
    </w:p>
    <w:p w14:paraId="5532215D"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1,3;</w:t>
      </w:r>
    </w:p>
    <w:p w14:paraId="7F36DA1A"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2;</w:t>
      </w:r>
      <w:r w:rsidRPr="00EA77B2">
        <w:rPr>
          <w:rFonts w:ascii="Times New Roman Tj" w:hAnsi="Times New Roman Tj"/>
          <w:sz w:val="28"/>
          <w:szCs w:val="28"/>
          <w:lang w:val="en-US"/>
        </w:rPr>
        <w:tab/>
      </w:r>
    </w:p>
    <w:p w14:paraId="2DDF0BF1"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@34. </w:t>
      </w:r>
    </w:p>
    <w:p w14:paraId="765A182B" w14:textId="1F2D749A"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Additional rental of an apartment:</w:t>
      </w:r>
    </w:p>
    <w:p w14:paraId="795E2C38" w14:textId="60D9E7C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under an additional lease agreement, the tenant of the dwelling has the right, with the consent of the family members living with him and with the agreement of the tenant, to lease the dwelling in accordance with the conditions and procedure established by the Housing Code.;</w:t>
      </w:r>
    </w:p>
    <w:p w14:paraId="2CD35143" w14:textId="229DA538"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under an additional lease agreement, the tenant of the dwelling has the right, with the consent of adult family members living with him and with the agreement of the tenant, to lease the dwelling in accordance with the conditions and procedure established by the contract.;</w:t>
      </w:r>
    </w:p>
    <w:p w14:paraId="41E146FD" w14:textId="14D82CB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under an additional lease agreement, the tenant of a dwelling is not entitled, with the consent of adult family members living with him and with the agreement of the tenant, to rent the dwelling for additional rent in the cases and in accordance with the procedure established by the Housing Code.;</w:t>
      </w:r>
    </w:p>
    <w:p w14:paraId="7A6D34F8" w14:textId="44381404"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under an additional lease agreement, the tenant of a dwelling has the right, with the consent of adult family members living with him and with the agreement of the tenant, to rent the dwelling for additional rent in the cases and in accordance with the procedure established by the Housing Code.;</w:t>
      </w:r>
    </w:p>
    <w:p w14:paraId="0D5D8062" w14:textId="2A72F9E5"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under an additional lease agreement, the tenant of a dwelling has the right, with the consent of the persons living with him and upon the agreement of the tenant, to lease the dwelling in accordance with the circumstances and in accordance with the procedure established by the Housing Code.;</w:t>
      </w:r>
    </w:p>
    <w:p w14:paraId="75040EBC"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@35. </w:t>
      </w:r>
    </w:p>
    <w:p w14:paraId="7FC1F5EF" w14:textId="17E9879B"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this case, additional rental of residential premises is not allowed.:</w:t>
      </w:r>
    </w:p>
    <w:p w14:paraId="4F04BC5F"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If, as a result of the placement of an additional tenant, the size of the living space per inhabitant becomes less than the limit established by the Housing Code;</w:t>
      </w:r>
    </w:p>
    <w:p w14:paraId="03BB6DBE"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If there are people living in it who suffer from some kind of senile serious diseases;</w:t>
      </w:r>
    </w:p>
    <w:p w14:paraId="486DD4B6"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If the consent of other tenants and adult members of their families living in the same apartment has not been obtained;</w:t>
      </w:r>
    </w:p>
    <w:p w14:paraId="388616E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w:t>
      </w:r>
    </w:p>
    <w:p w14:paraId="0B2A162F"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w:t>
      </w:r>
    </w:p>
    <w:p w14:paraId="68A1B042"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3;</w:t>
      </w:r>
    </w:p>
    <w:p w14:paraId="1DF3D41B"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1,3;</w:t>
      </w:r>
    </w:p>
    <w:p w14:paraId="2E1CDA83" w14:textId="7777777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1-3;</w:t>
      </w:r>
    </w:p>
    <w:p w14:paraId="662D79BA"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@36. </w:t>
      </w:r>
    </w:p>
    <w:p w14:paraId="23F7B11A" w14:textId="37B642C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standard of living space in dormitories is set at the number of square meters per person:</w:t>
      </w:r>
    </w:p>
    <w:p w14:paraId="7052004B" w14:textId="79A3CACE"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A) the standard of living space in dormitories is set at 6 square meters per person;</w:t>
      </w:r>
    </w:p>
    <w:p w14:paraId="14E232E3" w14:textId="1BA832CE"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standard of living space in dormitories is set at 3 square meters per person;</w:t>
      </w:r>
    </w:p>
    <w:p w14:paraId="44C6E8D6" w14:textId="1EB1C6F4"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standard of living space in dormitories is set at 9 square meters per person;</w:t>
      </w:r>
    </w:p>
    <w:p w14:paraId="1DDF2054" w14:textId="252A485F"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standard of living space in dormitories is set at 12 square meters per person;</w:t>
      </w:r>
    </w:p>
    <w:p w14:paraId="13E7EE0A" w14:textId="62273429"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standard of living space in dormitories is set at 10 square meters per person;</w:t>
      </w:r>
    </w:p>
    <w:p w14:paraId="116AB269"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@37. </w:t>
      </w:r>
    </w:p>
    <w:p w14:paraId="43A3BFF6" w14:textId="1508E5F5"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Residential complex:</w:t>
      </w:r>
    </w:p>
    <w:p w14:paraId="7C082165" w14:textId="454B27C8"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office living quarters are intended to accommodate citizens who, depending on the nature of their employment relationship, should not live at or near the workplace.;</w:t>
      </w:r>
    </w:p>
    <w:p w14:paraId="5EF62882" w14:textId="6F4201FD"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office living quarters are intended to accommodate citizens who, depending on the nature of their employment relationship, must live at or near the workplace.;</w:t>
      </w:r>
    </w:p>
    <w:p w14:paraId="247CF725" w14:textId="52533B0C"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office living space is intended to accommodate citizens who do not have a living space.;</w:t>
      </w:r>
    </w:p>
    <w:p w14:paraId="6921F9D7" w14:textId="5E0D2A2D"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office living quarters are intended to accommodate citizens living outside the workplace or in close proximity to it.;</w:t>
      </w:r>
    </w:p>
    <w:p w14:paraId="577A9E2C" w14:textId="3A17F2FD"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office living quarters are intended to accommodate citizens who, depending on the nature of their employment relationship, must reside at their workplace or in a settlement.;</w:t>
      </w:r>
    </w:p>
    <w:p w14:paraId="5D7F365F"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@38. </w:t>
      </w:r>
    </w:p>
    <w:p w14:paraId="1612DB7F" w14:textId="43D1AA4D"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Moving out of the dorm:</w:t>
      </w:r>
    </w:p>
    <w:p w14:paraId="6C7B64FC" w14:textId="7455B1A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permanent, temporary workers and persons who have stopped working under a fixed-term employment contract, as well as those who studied in educational institutions and left them, are subject to eviction from the common dormitory, and in case of their refusal, eviction without providing other housing from the common dormitory in which they lived in connection with work or study;</w:t>
      </w:r>
    </w:p>
    <w:p w14:paraId="54DE0D2F" w14:textId="168D370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seasonal, temporary workers and persons who have stopped working under an employment contract, as well as those who studied at educational institutions and left them, are subject to eviction from the dormitory, and in case of their refusal, eviction without providing other housing from the dormitory in which they lived for work or study.;</w:t>
      </w:r>
    </w:p>
    <w:p w14:paraId="65ACA4CE" w14:textId="4284B5A0"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C) seasonal, temporary workers and persons who have stopped working under a fixed-term employment contract, as well as those who studied in educational institutions and left them, are subject to eviction from the common dormitory, and in case of their refusal, eviction without providing </w:t>
      </w:r>
      <w:r w:rsidR="006475CF" w:rsidRPr="00EA77B2">
        <w:rPr>
          <w:rFonts w:ascii="Times New Roman Tj" w:hAnsi="Times New Roman Tj"/>
          <w:sz w:val="28"/>
          <w:szCs w:val="28"/>
          <w:lang w:val="en-US"/>
        </w:rPr>
        <w:lastRenderedPageBreak/>
        <w:t>other housing from the common dormitory in which they lived in connection with work or study;</w:t>
      </w:r>
    </w:p>
    <w:p w14:paraId="2B3B5FC9" w14:textId="783889CC"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seasonal, temporary workers and persons who have stopped working under a fixed-term employment contract, as well as those who have studied at educational institutions and left them, are subject to eviction from the common dormitory, and in case of their refusal, eviction with the provision of other housing from the common dormitory in which they lived in connection with work or study;</w:t>
      </w:r>
    </w:p>
    <w:p w14:paraId="1FD6598B" w14:textId="53D64E15"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seasonal and temporary workers who have stopped working under a fixed-term employment contract, as well as those who studied at educational institutions and left them, are subject to eviction from the common dormitory, and in case of their refusal, eviction without providing other housing from the common dormitory in which they lived in connection with work or study.;</w:t>
      </w:r>
    </w:p>
    <w:p w14:paraId="0DCCA0D2"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@39. </w:t>
      </w:r>
    </w:p>
    <w:p w14:paraId="7D35F3D2" w14:textId="5F7E5D4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member of the owner's family:</w:t>
      </w:r>
    </w:p>
    <w:p w14:paraId="19D7C6B0" w14:textId="610061B6"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members of the owner's family are considered to be permanently residing spouses and their accompanying children; the parents of the spouses and their children who are not the owners of their family and live with the owner may be considered members of the owner's family only with the consent of the parties;</w:t>
      </w:r>
    </w:p>
    <w:p w14:paraId="05EE0A1C" w14:textId="66B169B1"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members of the owner's family are considered to be permanently residing spouses and their accompanying children; the parents of the spouses and their children who are the owners of their family and temporarily residing with the owner may be considered members of the owner's family only with the consent of the parties.;</w:t>
      </w:r>
    </w:p>
    <w:p w14:paraId="1806822E" w14:textId="3F309EB1"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spouses and children living with them are members of the owner's family; the parents of the spouses and their children who own their family and live with the owner may be recognized as members of the owner's family only with the consent of the parties.;</w:t>
      </w:r>
    </w:p>
    <w:p w14:paraId="4CBCE66B" w14:textId="4744BBA6"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members of the owner's family are considered to be permanently residing spouses and their accompanying children; the parents of the spouses and their children, who are the owners of their family and live with the owner, may be considered members of the owner's family only with the consent of the parties;</w:t>
      </w:r>
    </w:p>
    <w:p w14:paraId="05E06A32" w14:textId="32DFB6DB"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members of the owner's family are considered to be permanently residing spouses and their accompanying children; the parents of the spouses and their children, who are the owners of their family and live with the owner, can be considered members of the owner's family only with the consent of the owner;</w:t>
      </w:r>
    </w:p>
    <w:p w14:paraId="27415DEB"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@40. </w:t>
      </w:r>
    </w:p>
    <w:p w14:paraId="0D56B30B" w14:textId="4B76CA7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Use and repair of residential buildings located in rural areas:</w:t>
      </w:r>
    </w:p>
    <w:p w14:paraId="521F6D49" w14:textId="11BCC66F"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A) the operation and repair of residential buildings belonging to collective farms, state farms and other enterprises, organizations and institutions located </w:t>
      </w:r>
      <w:r w:rsidR="006475CF" w:rsidRPr="00EA77B2">
        <w:rPr>
          <w:rFonts w:ascii="Times New Roman Tj" w:hAnsi="Times New Roman Tj"/>
          <w:sz w:val="28"/>
          <w:szCs w:val="28"/>
          <w:lang w:val="en-US"/>
        </w:rPr>
        <w:lastRenderedPageBreak/>
        <w:t>in rural areas is carried out by housing use and repair and construction authorities; in the absence of services for the operation and repair of such buildings, the organization of housing use and repair and construction is carried out by executive authorities;</w:t>
      </w:r>
    </w:p>
    <w:p w14:paraId="1AB05D84" w14:textId="12153D6F"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operation and repair of residential buildings belonging to collective farms, state farms and other enterprises, organizations and institutions located in rural areas is carried out by housing and maintenance services and repair and construction services; if services for the operation and repair of such buildings are provided by housing and maintenance and repair and construction organizations of executive authorities;</w:t>
      </w:r>
    </w:p>
    <w:p w14:paraId="7B005C2E" w14:textId="53E28C2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operation and repair of residential buildings belonging to collective farms, state farms and other enterprises, organizations and institutions located in rural areas are carried out by housing, repair and construction services; in the absence of maintenance and repair services, such buildings are carried out by repair and construction institutions of executive authorities;</w:t>
      </w:r>
    </w:p>
    <w:p w14:paraId="57DD38A3" w14:textId="3526F920"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operation and repair of residential buildings belonging to collective farms, state farms and other enterprises, organizations and institutions located in rural areas is carried out by housing maintenance and repair and construction services; in the absence of maintenance and repair services, such buildings are carried out by housing maintenance and repair and construction organizations of communities;</w:t>
      </w:r>
    </w:p>
    <w:p w14:paraId="55847FD3" w14:textId="51380EBE"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operation and repair of residential buildings belonging to collective farms, state farms and other enterprises, organizations and institutions located in rural areas is carried out by the housing and repair and construction service; in the absence of services for the operation and repair of such buildings, the organization of housing and repair and construction is carried out by the executive authority;</w:t>
      </w:r>
    </w:p>
    <w:p w14:paraId="0D0C139D"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41. </w:t>
      </w:r>
    </w:p>
    <w:p w14:paraId="5D06FBFE" w14:textId="34E695C2"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creating conditions for the realization of citizens' right to housing by state and local self-government bodies:</w:t>
      </w:r>
    </w:p>
    <w:p w14:paraId="6FFE2D7E" w14:textId="5C9E173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A) the essence of this principle is expressed in the fact that every citizen can independently exercise his right to housing, and in this direction the state obliges the relevant authorities to create conditions for citizens; one of the state social functions of the Republic of Tajikistan is to create decent living conditions for citizens, an example of which we can see the provision of citizens in need of housing; Citizens who are unable to purchase residential premises at the expense of private funds exercise the right to their own housing through a social lease agreement for residential premises at the expense of the state and public housing stock, and local authorities and other relevant authorities create conditions for this.; For example, local governments create a commission to provide citizens in need of housing at the expense of public funds, transfer citizens in need of housing, issue them an order in turn, on the </w:t>
      </w:r>
      <w:r w:rsidR="006475CF" w:rsidRPr="00EA77B2">
        <w:rPr>
          <w:rFonts w:ascii="Times New Roman Tj" w:hAnsi="Times New Roman Tj"/>
          <w:sz w:val="28"/>
          <w:szCs w:val="28"/>
          <w:lang w:val="en-US"/>
        </w:rPr>
        <w:lastRenderedPageBreak/>
        <w:t>basis of which they conclude a social rental agreement with citizens, thereby providing them with housing.;</w:t>
      </w:r>
    </w:p>
    <w:p w14:paraId="05241C09" w14:textId="37ED6FD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essence of this principle is expressed in the fact that every citizen can independently exercise his right to housing, and in this direction the state obliges the relevant authorities to create conditions for citizens; one of the state social functions of the Republic of Tajikistan is to create decent living conditions for citizens, an example of which we can see the provision of citizens in need of housing; Citizens who have conditions for the purchase of residential premises at the expense of private funds exercise the right to their own housing through a social lease agreement for residential premises at the expense of the state and public housing stock, creating conditions for this to local governments and other relevant bodies.; For example, local governments create a commission to provide citizens in need of housing at the expense of public funds, transfer citizens in need of housing, issue them an order in turn, on the basis of which they conclude a social rental agreement with citizens, thereby providing them with housing.;</w:t>
      </w:r>
    </w:p>
    <w:p w14:paraId="5554300D" w14:textId="2AE7B92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essence of this principle is expressed in the fact that every citizen can independently exercise his right to housing, and in this direction the state obliges the relevant authorities to create conditions for citizens; one of the state social functions of the Republic of Tatarstan is to create decent living conditions for citizens, an example of which we can see the provision of citizens in need of housing; Citizens who are unable to purchase residential premises at the expense of private funds exercise the right to their own residential premises through a commercial lease agreement for residential premises at the expense of the state and public housing stock and create conditions for this by local governments and other relevant bodies.; For example, local governments create a commission to provide citizens in need of housing at the expense of public funds, transfer citizens in need of housing, issue them an order in turn, on the basis of which they conclude a social rental agreement with citizens, thereby providing them with housing.;</w:t>
      </w:r>
    </w:p>
    <w:p w14:paraId="19C45810" w14:textId="16B63222"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D) the essence of this principle is expressed in the fact that every citizen can independently exercise his right to housing, and in this direction the state obliges the relevant authorities to create conditions for citizens; one of the state social functions of the Republic of Tajikistan is to create favorable living conditions for citizens, as an example of which we can see the provision of citizens in need of housing; Citizens who are unable to purchase residential premises at the expense of private funds exercise the right to their own housing through a social lease agreement for residential premises at the expense of the state and public housing stock, and local authorities and other relevant authorities create conditions for this.; For example, local governments create a commission to provide citizens in need of housing at the expense of public funds, transfer citizens in need of housing, issue them an order in turn, on the </w:t>
      </w:r>
      <w:r w:rsidR="006475CF" w:rsidRPr="00EA77B2">
        <w:rPr>
          <w:rFonts w:ascii="Times New Roman Tj" w:hAnsi="Times New Roman Tj"/>
          <w:sz w:val="28"/>
          <w:szCs w:val="28"/>
          <w:lang w:val="en-US"/>
        </w:rPr>
        <w:lastRenderedPageBreak/>
        <w:t>basis of which they conclude a social rental agreement with citizens, thereby providing them with housing.;</w:t>
      </w:r>
    </w:p>
    <w:p w14:paraId="76F5E2B2" w14:textId="1143052A"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essence of this principle is expressed in the fact that every citizen cannot independently exercise his right to housing, and in this area the state obliges the relevant authorities to create conditions for citizens; one of the state social functions of the Republic of Tajikistan is to create decent living conditions for citizens, as an example of which we can see the provision of citizens in need of housing; Citizens who are unable to purchase residential premises at the expense of private funds exercise the right to their own housing through a social lease agreement for residential premises at the expense of the state and public housing stock, and local authorities and other relevant authorities create conditions for this.; For example, local governments create a commission to provide citizens in need of housing at the expense of public funds, transfer citizens in need of housing, issue them an order in turn, on the basis of which they conclude a social rental agreement with citizens, thereby providing them with housing.;</w:t>
      </w:r>
    </w:p>
    <w:p w14:paraId="7DBF4294"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42. </w:t>
      </w:r>
    </w:p>
    <w:p w14:paraId="7A73ADF1" w14:textId="076661B6"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non-voluntary deprivation of housing:</w:t>
      </w:r>
    </w:p>
    <w:p w14:paraId="42E4F2DB" w14:textId="2D6A223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this principle is constitutional and is important for the exercise of the right to use residential premises; paragraph 62 of the Code stipulates that the lease agreement for residential premises in buildings of the state and public fund can be terminated only administratively at the request of the tenant or interested persons on the grounds established by this Code; eviction (eviction) from residential premises it is allowed only in case of termination of the employment contract and other stipulated grounds, also in court.; That is, no one can be deprived of a dwelling without legitimate grounds, regardless of whether he acquired a dwelling through social hiring, commercial hiring, lease agreement or other grounds; no one can be deprived of a dwelling except by a court decision; this principle can be presented as one of the most important grounds. for non-interference in personal matters;</w:t>
      </w:r>
    </w:p>
    <w:p w14:paraId="6445A295" w14:textId="5BAED0DF"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this principle is constitutional and is important for the exercise of the right to use residential premises; paragraph 62 of the Code stipulates that the lease agreement for residential premises in buildings of the state and public fund can be terminated only in court at the request of the tenant or interested persons on the grounds established by this Code; eviction (eviction) from residential premises premises are allowed only in case of termination of the lease agreement and other stipulated grounds, also in court.; That is, no one can be deprived of a dwelling without legitimate grounds, regardless of whether he acquired a dwelling through social hiring, commercial hiring, lease agreement or other grounds; no one can be deprived of a dwelling except by a court decision; this principle can be presented as one of the most important grounds. for non-interference in personal matters;</w:t>
      </w:r>
    </w:p>
    <w:p w14:paraId="5E7B24F7" w14:textId="5C8FECC0"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C) this principle is constitutional and is important for the exercise of the right to use residential premises; paragraph 62 of the CM stipulates that the lease agreement for residential premises in individual fund buildings may be terminated only in court at the request of the employer or interested parties on the grounds established by this Code; eviction (eviction) from residential premises is allowed only in case of termination of the employment contract and other stipulated grounds, also in court; That is, no one can be deprived of a dwelling without legitimate grounds, regardless of whether he acquired a dwelling through social hiring, commercial hiring, lease agreement or other grounds; no one can be deprived of a dwelling except by a court decision; this principle can be presented as one of the most important grounds. for non-interference in personal matters;</w:t>
      </w:r>
    </w:p>
    <w:p w14:paraId="3545F4B8" w14:textId="187A779D"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this principle is constitutional and is essential for the exercise of the right to use residential premises; Article 62 of the CC stipulates that the lease of residential premises in buildings of a housing and construction cooperative fund may be terminated only in court at the request of the tenant or interested persons on the grounds established by this Code; eviction (eviction) from residential premises are allowed only in case of termination of the lease agreement and other stipulated grounds, also in court. will be; That is, no one can be deprived of a dwelling without legitimate grounds, regardless of whether he acquired a dwelling through social hiring, commercial hiring, lease agreement or other grounds; no one can be deprived of a dwelling except by a court decision; this principle can be presented as one of the most important grounds. for non-interference in personal matters;</w:t>
      </w:r>
    </w:p>
    <w:p w14:paraId="57C9FA47" w14:textId="4B112962"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This principle is constitutional and is essential for the exercise of the right to use residential premises; paragraph 62 of the Code stipulates that the lease agreement for residential premises in buildings of the state and public fund may be terminated only in court at the request of the tenant or interested persons on the grounds established by this Code; eviction (eviction) from residential premises premises are allowed only upon termination of the lease agreement and other grounds provided for by local executive authorities. will be; That is, no one can be deprived of a dwelling without legitimate grounds, regardless of whether he acquired a dwelling through social hiring, commercial hiring, lease agreement or other grounds; no one can be deprived of a dwelling except by a court decision; this principle can be presented as one of the most important grounds. for non-interference in personal matters;</w:t>
      </w:r>
    </w:p>
    <w:p w14:paraId="3EED62CF"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@43. </w:t>
      </w:r>
    </w:p>
    <w:p w14:paraId="7A9361E9" w14:textId="6C6D79FA"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accessibility of housing conditions for citizens:</w:t>
      </w:r>
    </w:p>
    <w:p w14:paraId="03202BF9" w14:textId="33F463C2"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A) the content of this principle is expressed in the fact that a citizen can exercise his right to housing in various ways: on the basis of a social rental agreement, membership in a housing cooperative or entering into various labor relations for the provision of housing, etc.; This principle allows citizens to exercise their right to housing through a social rental agreement, </w:t>
      </w:r>
      <w:r w:rsidR="006475CF" w:rsidRPr="00EA77B2">
        <w:rPr>
          <w:rFonts w:ascii="Times New Roman Tj" w:hAnsi="Times New Roman Tj"/>
          <w:sz w:val="28"/>
          <w:szCs w:val="28"/>
          <w:lang w:val="en-US"/>
        </w:rPr>
        <w:lastRenderedPageBreak/>
        <w:t>commercial the terms of the housing lease agreement are provided to all citizens equally.; Since the social rental agreement is public in nature, the terms of its conclusion are provided to tenants equally with respect to all citizens and without any advantages.;</w:t>
      </w:r>
    </w:p>
    <w:p w14:paraId="04439A8B" w14:textId="41A3EB09"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content of this principle is expressed in the fact that a citizen can exercise his right to housing in various ways: on the basis of a social rental agreement, membership in a housing cooperative, or entry into various civil relations for the provision of housing, etc. This principle allows citizens to exercise their right to housing through a social tenancy agreement, commercial tenancy agreement, or rental agreement; the terms of the tenancy agreement are provided to all citizens equally.; Since the social rental agreement is individual in nature, the terms of its conclusion are provided to tenants equally with respect to all citizens and without any advantages.;</w:t>
      </w:r>
    </w:p>
    <w:p w14:paraId="308C8AFC" w14:textId="487C7EC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content of this principle is expressed in the fact that a citizen can exercise his right to housing in various ways: on the basis of a social rental agreement, membership in a housing cooperative, or entry into various civil relations for the provision of housing, etc. This principle allows citizens to exercise their right to housing through a social tenancy agreement, commercial tenancy agreement, or rental agreement; the terms of the tenancy agreement are provided to all citizens equally.; Since the social rental agreement is public in nature, the terms of its conclusion are provided to tenants equally with respect to all citizens and without any advantages.;</w:t>
      </w:r>
    </w:p>
    <w:p w14:paraId="1ABCB0C5" w14:textId="6B186F35"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content of this principle is expressed in the fact that a citizen can exercise his right to housing in various ways: on the basis of a social rental agreement, membership in a housing and construction cooperative, or entry into various housing and communal services for the provision of housing, etc.; This principle allows citizens to exercise their right to housing through a social rental agreement, commercial rental or housing rental agreement; the terms of the housing lease agreement are provided to all citizens equally; Since the social rental agreement is public in nature, the terms of its conclusion are provided to tenants equally with respect to all citizens and without any advantages.;</w:t>
      </w:r>
    </w:p>
    <w:p w14:paraId="295A9839" w14:textId="303AAE3A"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content of this principle is expressed in the fact that a citizen can exercise his right to housing in various ways: on the basis of a social rental agreement, membership in a housing cooperative or entry into various social housing relations, etc.; This principle allows citizens to exercise their right to housing through a social rental agreement, commercial the terms of the housing lease agreement are provided to all citizens equally.; Since the social rental agreement is public in nature, the terms of its conclusion are provided to tenants equally with respect to all citizens and without any advantages.;</w:t>
      </w:r>
    </w:p>
    <w:p w14:paraId="27A87513" w14:textId="77777777" w:rsidR="002E1B15"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@44. </w:t>
      </w:r>
    </w:p>
    <w:p w14:paraId="15B8A240" w14:textId="563AC51B"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inviolability of the home:</w:t>
      </w:r>
    </w:p>
    <w:p w14:paraId="67353AD4" w14:textId="04A032B2"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A) the principle of inviolability of the home is one of the constitutional principles explicitly enshrined in article 22 of the Constitution of the Republic of Tajikistan; in accordance with the provisions of the International Covenant on Political Rights, inviolability of the home belongs to the category of inviolability of private and family life, which is one of the guarantees of the listed norms of the Constitution; this principle establishes a guarantee for the protection of citizens' right to housing and is aimed at ensuring that the owner exercises the right of use without violating this right; This principle means that forcible entry into a person's home and the deprivation of someone's home is not allowed, except in cases established by law; the principle of inviolability of the home also reflects its legal guarantee in Article 147 of the Criminal Code, according to which criminal liability is provided in case of illegal entry into the home, unlike the person living in it or the deprivation of-or homes;</w:t>
      </w:r>
    </w:p>
    <w:p w14:paraId="001EBF18" w14:textId="10C59382"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B) the principle of inviolability of the home is one of the constitutional principles explicitly enshrined in article 22 of the Constitution of the Republic of Tajikistan; in accordance with the provisions of the International Covenant on Civil Rights, inviolability of the home belongs to the category of inviolability of private and family life, which is one of the guarantees of the listed norms of the Constitution; this principle establishes a guarantee for the protection of citizens' right to housing and is aimed at ensuring that the owner exercises the right of use without violating this right; This principle means that forcible entry into a person's home and the deprivation of someone's home is not allowed, except in cases established by law; the principle of inviolability of the home also reflects its legal guarantee in Article 147 of the Criminal Code, according to which criminal liability is provided in case of illegal entry into a home, unlike a person living in it or the deprivation of-or homes;</w:t>
      </w:r>
    </w:p>
    <w:p w14:paraId="3695BAA9" w14:textId="06B8A89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principle of inviolability of the home is one of the constitutional principles explicitly enshrined in article 22 of the Constitution of the Republic of Tajikistan; in accordance with the provisions of the International Covenant on Civil and Political Rights, inviolability of the home belongs to the category of inviolability of private and family life, which is one of the guarantees of the listed norms of the Constitution; this principle establishes a guarantee for the protection of citizens' right to housing and It is aimed at ensuring that the owner exercises the right of use without violating this right. he was; This principle means that forcible entry into a person's home is not allowed, except in cases prescribed by law; the principle of inviolability of the home also reflects its legal guarantee in Article 147 of the Criminal Code, according to which criminal liability is provided for illegal entry into a home in violation of the rights of a person living in it or the deprivation of someone's home.;</w:t>
      </w:r>
    </w:p>
    <w:p w14:paraId="2926AF0D" w14:textId="25E437A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D) The principle of inviolability of the home is one of the constitutional principles explicitly enshrined in article 22 of the Constitution of the Republic of Tajikistan; in accordance with the provisions of the International Covenant on Civil and Political Rights, inviolability of the home belongs to the category </w:t>
      </w:r>
      <w:r w:rsidR="006475CF" w:rsidRPr="00EA77B2">
        <w:rPr>
          <w:rFonts w:ascii="Times New Roman Tj" w:hAnsi="Times New Roman Tj"/>
          <w:sz w:val="28"/>
          <w:szCs w:val="28"/>
          <w:lang w:val="en-US"/>
        </w:rPr>
        <w:lastRenderedPageBreak/>
        <w:t>of inviolability of private and family life, which is one of the guarantees of the listed norms of the Constitution; this principle establishes a guarantee for the protection of citizens' right to housing and It is aimed at ensuring that the owner exercises the right of use without violating this right. he was; This principle means that forcible entry into a person's home and the deprivation of someone's home is not allowed, except in cases established by law; the principle of inviolability of the home also reflects its legal guarantee in Article 147 of the Criminal Code, according to which criminal liability is provided in case of illegal entry into the home, unlike the person living in it or the deprivation of-or homes;</w:t>
      </w:r>
    </w:p>
    <w:p w14:paraId="4C165CCA" w14:textId="3F37BB4A"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E) the principle of inviolability of the home is one of the constitutional principles explicitly enshrined in article 22 of the Constitution of the Republic of Tajikistan; in accordance with the provisions of the International Covenant on Civil and Political Rights, inviolability of the home belongs to the category of inviolability of private and family life, which is one of the guarantees of the listed norms of the Constitution; this principle establishes a guarantee for the protection of citizens' right to housing and It is aimed at ensuring that the owner exercises the right of use without violating this right. he was; This principle means that no one can be deprived of a dwelling, except in cases established by law; the principle of inviolability of a dwelling also reflects its legal guarantee in paragraph 147 of the Criminal Code, according to which criminal liability is provided for illegal entry into a dwelling contrary to a person living in it or for depriving someone of a dwelling.;</w:t>
      </w:r>
    </w:p>
    <w:p w14:paraId="2FB95DF3"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45. </w:t>
      </w:r>
    </w:p>
    <w:p w14:paraId="10F28DC6" w14:textId="4B7702F5"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unobstructed principle of the applicability of law, arising from the relations governing housing legislation:</w:t>
      </w:r>
    </w:p>
    <w:p w14:paraId="443596FB" w14:textId="75561129"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essence of this principle is expressed in the fact that participants in housing relations exercise their rights and obligations without any restrictions; participants in housing relations can exercise their rights not regulated by housing legislation without hindrance through housing construction, rental of residential premises and other legal grounds; the owner of residential premises has the right to place in his dwelling in addition to family members are also temporary tenants; The restriction of the rights of the tenant of the dwelling and his family members can take place only if they abuse their rights or fail to fulfill their duties, which leads to a violation of the rights and interests of others.;</w:t>
      </w:r>
    </w:p>
    <w:p w14:paraId="56EE01E9" w14:textId="01DD429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B) the essence of this principle is expressed in the fact that participants in housing relations exercise their rights and obligations without any restrictions; participants in housing relations can freely exercise their rights regulated by civil law through housing construction, rental of residential premises and other legal grounds; the owner of residential premises has the right to place in his dwelling in addition to members of the Families are also temporary tenants; The restriction of the rights of the tenant of the dwelling and his </w:t>
      </w:r>
      <w:r w:rsidR="006475CF" w:rsidRPr="00EA77B2">
        <w:rPr>
          <w:rFonts w:ascii="Times New Roman Tj" w:hAnsi="Times New Roman Tj"/>
          <w:sz w:val="28"/>
          <w:szCs w:val="28"/>
          <w:lang w:val="en-US"/>
        </w:rPr>
        <w:lastRenderedPageBreak/>
        <w:t>family members can take place only if they abuse their rights or fail to fulfill their duties, which leads to a violation of the rights and interests of others.;</w:t>
      </w:r>
    </w:p>
    <w:p w14:paraId="03CC229D" w14:textId="20505587"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essence of this principle is expressed in the fact that participants in housing relations exercise their rights and obligations without any restrictions; participants in housing relations can freely exercise their rights regulated by housing legislation through housing construction, rental of residential premises and other legal grounds; the owner of residential premises has no right to place in his dwelling, except for family members, temporary tenants; The restriction of the rights of the tenant of the dwelling and his family members can take place only if they abuse their rights or fail to fulfill their duties, which leads to a violation of the rights and interests of others.;</w:t>
      </w:r>
    </w:p>
    <w:p w14:paraId="495881C7" w14:textId="44EDD82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essence of this principle is expressed in the fact that participants in housing relations cannot exercise their rights and obligations without any restrictions; participants in housing relations can freely exercise their rights regulated by housing legislation through housing construction, rental of residential premises and other legal grounds; the owner of residential premises has the right to place in his dwelling In addition to family members, there are also temporary tenants; The restriction of the rights of the tenant of the dwelling and his family members can take place only if they abuse their rights or fail to fulfill their duties, which leads to a violation of the rights and interests of others.;</w:t>
      </w:r>
    </w:p>
    <w:p w14:paraId="14C622CF" w14:textId="794A3505"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475CF" w:rsidRPr="00EA77B2">
        <w:rPr>
          <w:rFonts w:ascii="Times New Roman Tj" w:hAnsi="Times New Roman Tj"/>
          <w:sz w:val="28"/>
          <w:szCs w:val="28"/>
          <w:lang w:val="en-US"/>
        </w:rPr>
        <w:t>) the essence of this principle is expressed in the fact that participants in housing relations exercise their rights and obligations without any restrictions; participants in housing relations can freely exercise their rights regulated by housing legislation through housing construction, rental of residential premises and other legal grounds; the owner of residential premises has the right to place in his dwelling in addition to members of the Families are also temporary tenants; The restriction of the rights of the tenant of the dwelling and his family members can take place only if they abuse their rights or fail to fulfill their duties, which leads to a violation of the rights and interests of others.;</w:t>
      </w:r>
    </w:p>
    <w:p w14:paraId="0DBCE690"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46. </w:t>
      </w:r>
    </w:p>
    <w:p w14:paraId="3A1D0E13" w14:textId="0A698917"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the right of participants in housing relations to own, use and dispose of residential premises:</w:t>
      </w:r>
    </w:p>
    <w:p w14:paraId="07B1B5F0" w14:textId="22E5E66D"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this principle ensures equality of participants in housing relations in the exercise of their property powers in relation to housing; the rights of all homeowners are protected equally; the right to own, use and dispose of housing is granted to participants in housing relations only legally (through a contract of privatization, purchase, sale, donation, inheritance, etc.); With regard to participants in housing relations under a lease agreement, all tenants have equal rights, regardless of their social status.;</w:t>
      </w:r>
    </w:p>
    <w:p w14:paraId="479D7328" w14:textId="68C59B58"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B) this principle ensures equality of participants in housing relations in the exercise of their property powers in relation to housing; the rights of all </w:t>
      </w:r>
      <w:r w:rsidR="006475CF" w:rsidRPr="00EA77B2">
        <w:rPr>
          <w:rFonts w:ascii="Times New Roman Tj" w:hAnsi="Times New Roman Tj"/>
          <w:sz w:val="28"/>
          <w:szCs w:val="28"/>
          <w:lang w:val="en-US"/>
        </w:rPr>
        <w:lastRenderedPageBreak/>
        <w:t>homeowners are protected to varying degrees; the right to own, use and dispose of housing is granted to participants in housing relations only legally (through a contract of privatization, purchase, sale, donation, inheritance, etc.); With regard to participants in housing relations under a lease agreement, all tenants have equal rights, regardless of their social status.;</w:t>
      </w:r>
    </w:p>
    <w:p w14:paraId="7E579D7E" w14:textId="7FE55E33"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this principle ensures equality of participants in housing relations in the exercise of their property powers in relation to residential premises; the rights of all homeowners are protected equally; the right to own, use and dispose of residential premises is granted to participants in housing relations only legally (through a contract of privatization, purchase, sale, donation, inheritance, etc.); With respect to participants in housing relations under a lease agreement, all tenants of residential premises have equal rights regardless of their health status.;</w:t>
      </w:r>
    </w:p>
    <w:p w14:paraId="0241F46C" w14:textId="1D5BC590"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this principle ensures equality of participants in housing relations in the exercise of their property powers in relation to housing; the rights of all homeowners are protected equally; the right to own, use and dispose of housing is granted to participants in housing relations only legally (through a contract of privatization, purchase, sale, donation, inheritance, etc.); With regard to participants in housing relations under a lease agreement, all tenants have equal rights, regardless of marital status.;</w:t>
      </w:r>
    </w:p>
    <w:p w14:paraId="374A7A46" w14:textId="64B6E2AD"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E) this principle ensures equality of participants in housing relations in the exercise of their property powers in relation to residential premises; the rights of all owners of residential premises are protected equally; the right to own, use and dispose of residential premises is granted to participants in housing relations only legally (through a contract of privatization, sale, donation, inheritance, etc.); With respect to participants in housing relations under a lease agreement, all tenants of residential premises have equal rights regardless of their economic status; </w:t>
      </w:r>
    </w:p>
    <w:p w14:paraId="00F4A251"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47. </w:t>
      </w:r>
    </w:p>
    <w:p w14:paraId="3F419B43" w14:textId="74767F0A" w:rsidR="006475CF" w:rsidRPr="00EA77B2" w:rsidRDefault="006475CF"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free choice of housing for living as an owner, tenant and other grounds provided for by law</w:t>
      </w:r>
      <w:proofErr w:type="gramStart"/>
      <w:r w:rsidRPr="00EA77B2">
        <w:rPr>
          <w:rFonts w:ascii="Times New Roman Tj" w:hAnsi="Times New Roman Tj"/>
          <w:sz w:val="28"/>
          <w:szCs w:val="28"/>
          <w:lang w:val="en-US"/>
        </w:rPr>
        <w:t>; ;</w:t>
      </w:r>
      <w:proofErr w:type="gramEnd"/>
    </w:p>
    <w:p w14:paraId="52EE1CED" w14:textId="44039E52"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A) the essence of this principle is expressed in the fact that citizens, as owners of residential premises or as tenants under a lease agreement, exercise their rights to freely choose housing; the principle of free choice of housing for living is included in the economic rights of a citizen by its characteristics, therefore, non-compliance with this principle leads to a violation of human rights; even in family relations requiring in the joint life of the spouses, the legislator granted each of them a free choice of place of residence; for the same purpose, in accordance with the; 32 CO. spouses are free to choose their place of residence; this means that there are no legal obligations that require the second partner to necessarily follow him when one of the spouses changes his place of residence;</w:t>
      </w:r>
    </w:p>
    <w:p w14:paraId="13D883CC" w14:textId="59DD7FAA"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475CF" w:rsidRPr="00EA77B2">
        <w:rPr>
          <w:rFonts w:ascii="Times New Roman Tj" w:hAnsi="Times New Roman Tj"/>
          <w:sz w:val="28"/>
          <w:szCs w:val="28"/>
          <w:lang w:val="en-US"/>
        </w:rPr>
        <w:t>B) the essence of this principle is expressed in the fact that citizens, as owners of residential premises or as tenants under a lease agreement, freely exercise their rights to choose residential premises; the principle of free choice of residential premises, due to its characteristics, is included in the personal rights of a citizen, therefore non-compliance with this principle leads to a violation of human rights; even in family relations requiring the spouses to live together, the legislator has provided each of them with a free choice of place of residence; for the same purpose, in accordance with the legislation,; 32 CO. spouses are free to choose their place of residence; this means that there are no legal obligations that require the second partner to necessarily follow him when one of the spouses changes his place of residence;</w:t>
      </w:r>
    </w:p>
    <w:p w14:paraId="7444D876" w14:textId="217773D4"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C) the essence of this principle is expressed in the fact that citizens, as owners of residential premises or as tenants under a lease agreement, freely exercise their rights to choose residential premises; the principle of free choice of residential premises is included in the cultural rights of citizens by its characteristics, therefore non-compliance with this principle leads to a violation of human rights; even in family relations, requiring the spouses to live together, the legislator has provided each of them with a free choice of place of residence; for the same purpose, in accordance with; 32 CO. spouses are free to choose their place of residence; this means that there are no legal obligations that require the second partner to necessarily follow him when one of the spouses changes his place of residence;</w:t>
      </w:r>
    </w:p>
    <w:p w14:paraId="10311F48" w14:textId="7EA34209"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D) the essence of this principle is expressed in the fact that citizens, as owners of residential premises or as tenants under a rental agreement, freely exercise their rights to choose residential premises; the principle of free choice of residential premises is included in the social rights of citizens by its characteristics, therefore non-compliance with this principle leads to a violation of human rights; even in family relations, requiring spouses to live together, the legislator has provided each of them with a free choice of place of residence; for this purpose, in accordance with the legislation,; 32 CO. spouses are free to choose their place of residence; this means that there are no legal obligations that require the second partner to necessarily follow him when one of the spouses changes his place of residence;</w:t>
      </w:r>
    </w:p>
    <w:p w14:paraId="5894821F" w14:textId="443D7D16" w:rsidR="006475CF"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475CF" w:rsidRPr="00EA77B2">
        <w:rPr>
          <w:rFonts w:ascii="Times New Roman Tj" w:hAnsi="Times New Roman Tj"/>
          <w:sz w:val="28"/>
          <w:szCs w:val="28"/>
          <w:lang w:val="en-US"/>
        </w:rPr>
        <w:t xml:space="preserve">E) the essence of this principle is expressed in the fact that citizens, as owners of residential premises or as tenants under a rental agreement, exercise their rights to free choice of housing; the principle of free choice of residential premises is included in the political rights of citizens by its characteristics, therefore non-compliance with this principle leads to a violation of human rights; even in family relations, requiring spouses to live together, the legislator has provided each of them with a free choice of place of residence; for the same purpose, in accordance with; 32 CO. spouses are free to choose their place of residence; this means that there are no legal obligations that </w:t>
      </w:r>
      <w:r w:rsidR="006475CF" w:rsidRPr="00EA77B2">
        <w:rPr>
          <w:rFonts w:ascii="Times New Roman Tj" w:hAnsi="Times New Roman Tj"/>
          <w:sz w:val="28"/>
          <w:szCs w:val="28"/>
          <w:lang w:val="en-US"/>
        </w:rPr>
        <w:lastRenderedPageBreak/>
        <w:t>require the second partner to necessarily follow him when one of the spouses changes his place of residence;</w:t>
      </w:r>
    </w:p>
    <w:p w14:paraId="03013C22"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48. </w:t>
      </w:r>
    </w:p>
    <w:p w14:paraId="12316269" w14:textId="6A9220CD"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general democratic principle of humanistic attitude towards citizens, tenants and owners and the principle of fair use of housing:</w:t>
      </w:r>
    </w:p>
    <w:p w14:paraId="0B990BF2" w14:textId="616C87CA"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this principle essentially consists of two components: firstly, a humanistic attitude towards housing users, and secondly, good use of housing; in the first case, the essence of this principle is that entities offering housing to users should have humane relations with them; this is a general democratic principle that allows citizens to tenants and homeowners should be treated humanely, taking into account moral values, while at the same time providing housing providers with the opportunity to oblige; In the second case, their users are required to make proper use of the living space; this means that a citizen, regardless of whether he is the owner of the living space or has acquired the living space under a lease agreement, must use it in such a way as not to violate the interests of others in the living space; that is, use the living space in accordance with with its suitability and maintain it in accordance with sanitary and technical requirements;</w:t>
      </w:r>
    </w:p>
    <w:p w14:paraId="096C066E" w14:textId="1BA24D5E"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the present principle essentially consists of two components: firstly, a humanistic attitude towards housing users, and secondly, good use of housing; in the first case, the essence of this principle is that entities offering housing to users should have humane relations with them; this principle is generally democratic and allows citizens, tenants, and homeowners should treat them humanely, taking into account universal human values, while at the same time granting housing providers the right to function obliges; In the second case, their users are required to make proper use of the living space; this means that a citizen, regardless of whether he is the owner of the living space or has acquired the living space under a lease agreement, must use it in such a way as not to violate the interests of others in the living space; that is, use the living space in accordance with with its suitability and maintain it in accordance with sanitary and technical requirements;</w:t>
      </w:r>
    </w:p>
    <w:p w14:paraId="103F5054" w14:textId="3C7ED8BB"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this principle essentially consists of two components: firstly, a humanistic attitude towards housing users, and secondly, good use of housing; in the first case, the essence of this principle is that entities offering housing to users should have humane relations with them; this is a general democratic principle that allows citizens, tenants and homeowners should treat them humanely, taking into account universal human values, while at the same time providing housing providers with the opportunity to oblige; In the second case, their users are required to make proper use of the living space; this means that a citizen, regardless of whether he is the owner of the living space or has acquired the living space under a lease agreement, must use it in such a way as not to violate the interests of others in the living space; that is, use the living </w:t>
      </w:r>
      <w:r w:rsidR="007F49A8" w:rsidRPr="00EA77B2">
        <w:rPr>
          <w:rFonts w:ascii="Times New Roman Tj" w:hAnsi="Times New Roman Tj"/>
          <w:sz w:val="28"/>
          <w:szCs w:val="28"/>
          <w:lang w:val="en-US"/>
        </w:rPr>
        <w:lastRenderedPageBreak/>
        <w:t>space in accordance with with its suitability and maintain it in accordance with sanitary and technical requirements;</w:t>
      </w:r>
    </w:p>
    <w:p w14:paraId="67F959FD" w14:textId="694D3FA5"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This principle essentially consists of two components: firstly, a humanistic attitude towards housing users, and secondly, good use of housing; in the first case, the essence of this principle is that entities offering housing to users should have humane relations with them; this principle is generally democratic and allows citizens, tenants, and homeowners should treat them humanely, taking into account religious values, while at the same time providing housing providers with the opportunity to oblige; In the second case, their users are required to make proper use of the living space; this means that a citizen, regardless of whether he is the owner of the living space or has acquired the living space under a lease agreement, must use it in such a way as not to violate the interests of others in the living space; that is, use the living space in accordance with with its suitability and maintain it in accordance with sanitary and technical requirements;</w:t>
      </w:r>
    </w:p>
    <w:p w14:paraId="63FE36F2" w14:textId="538F823E"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E) This principle essentially consists of two components: firstly, a humanistic attitude towards housing users, and secondly, good use of housing; in the first case, the essence of this principle is that entities offering housing to users should have humane relations with them; this is a general democratic principle that allows citizens, tenants and homeowners should be treated humanely, taking into account cultural values, while at the same time providing housing providers with the opportunity to oblige; In the second case, their users are required to make proper use of the living space; this means that a citizen, regardless of whether he is the owner of the living space or has acquired the living space under a lease agreement, must use it in such a way as not to violate the interests of others in the living space; that is, use the living space in accordance with with its suitability and maintain it in accordance with sanitary and technical requirements; </w:t>
      </w:r>
    </w:p>
    <w:p w14:paraId="4C3ABC87"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49. </w:t>
      </w:r>
    </w:p>
    <w:p w14:paraId="2A8EBB4E" w14:textId="4B77C12D"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principle of exercising housing law and fulfilling obligations arising from housing relations, to the extent necessary to protect the constitutional foundations:</w:t>
      </w:r>
    </w:p>
    <w:p w14:paraId="40B46D90" w14:textId="045F7770"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the essence of this principle is expressed in the fact that participants in housing relations can exercise their rights to housing directly, to the extent that this does not restrict the constitutional rights and freedoms of other subjects; in accordance with paragraph 10 of the Civil Code, the exercise of civil rights should not violate the rights and legally protected interests of other subjects of law; in accordance with According to article 14 of the Constitution of the Republic of Tajikistan, the restriction of rights is carried out in order to ensure the rights and freedoms of others, ensure public order, and protect the constitutional order and territorial integrity of the Republic.; Thus, this principle establishes the maximum exercise of housing rights.;</w:t>
      </w:r>
    </w:p>
    <w:p w14:paraId="64DBF910" w14:textId="5D75C8D8"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B) the essence of this principle is expressed in the fact that participants in housing relations can exercise their rights to housing indirectly, to the extent that this does not restrict the constitutional rights and freedoms of other subjects; in accordance with paragraph 10 of the Civil Code, the exercise of civil rights should not violate the rights and legally protected interests of other subjects of law; in accordance with According to Article 14 of the Constitution of the Republic of Tajikistan, the restriction of rights is carried out in order to ensure the rights and freedoms of others, ensure public order, and protect the constitutional order and integrity of the territory of the Republic.; Thus, this principle establishes the maximum exercise of housing rights.;</w:t>
      </w:r>
    </w:p>
    <w:p w14:paraId="65EECD27" w14:textId="0AA6F96A"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the essence of this principle is expressed in the fact that participants in housing relations cannot independently exercise their rights to housing to the extent that this does not restrict the constitutional rights and freedoms of other subjects; the exercise of civil rights in accordance with art. 10 of the Civil Code should not violate the rights and legally protected interests of other subjects of law; restriction of rights In accordance with article 14 of the Constitution of the Republic of Tajikistan, in order to ensure the rights and freedoms of others, ensure public order, and protect the constitutional order, the territory of the Republic is allowed; Thus, this principle establishes the maximum exercise of housing rights.;</w:t>
      </w:r>
    </w:p>
    <w:p w14:paraId="1541320E" w14:textId="42BAFD0C"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the essence of this principle is expressed in the fact that participants in housing relations can exercise their rights to housing independently, to the extent that this does not restrict the constitutional rights and freedoms of other subjects; in accordance with paragraph 10 of the Civil Code, the exercise of civil rights should not violate the rights and legally protected interests of other subjects of law; in accordance with According to article 14 of the Constitution of the Republic of Tajikistan, the restriction of rights is carried out in order to ensure the rights and freedoms of others, ensure public order, and protect the constitutional order, and the territory of the Republic is permitted.; Thus, this principle establishes the maximum exercise of housing rights.;</w:t>
      </w:r>
    </w:p>
    <w:p w14:paraId="096A9F45" w14:textId="3CAB0CCF"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the essence of this principle is expressed in the fact that participants in housing relations can exercise their rights to housing independently to the extent that it restricts the constitutional rights and freedoms of other subjects; in accordance with paragraph 10 of the Civil Code, the exercise of civil rights should not violate the rights and legally protected interests of other subjects of law; in accordance with Article 14 of the Constitution of the Republic of Tajikistan, the restriction of rights is carried out in order to ensure the rights and freedoms of others, ensure public order, protect the constitutional order and territorial integrity of the Republic of Tajikistan; The Republic is permitted; Thus, this principle establishes the maximum exercise of housing rights.;</w:t>
      </w:r>
    </w:p>
    <w:p w14:paraId="599193B4" w14:textId="77777777" w:rsidR="002E1B15"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@50. </w:t>
      </w:r>
    </w:p>
    <w:p w14:paraId="28A8758A" w14:textId="09172FCD"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When the first Housing Code of the Republic of Tatarstan was adopted:</w:t>
      </w:r>
    </w:p>
    <w:p w14:paraId="61B1F69D" w14:textId="1619C14D"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February 16, 1991;</w:t>
      </w:r>
    </w:p>
    <w:p w14:paraId="034EC9D1" w14:textId="7519550D"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September 06, 1992;</w:t>
      </w:r>
    </w:p>
    <w:p w14:paraId="590E5683" w14:textId="67E0C8C2"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March 17, 1988; </w:t>
      </w:r>
    </w:p>
    <w:p w14:paraId="3EDC2ECA" w14:textId="3582B031"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November 20, 1966;</w:t>
      </w:r>
    </w:p>
    <w:p w14:paraId="1FFBCA94" w14:textId="3C9BACCC"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January 14, 1984;</w:t>
      </w:r>
    </w:p>
    <w:p w14:paraId="45F7D0F7" w14:textId="77777777" w:rsidR="002E1B15"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@51. </w:t>
      </w:r>
    </w:p>
    <w:p w14:paraId="19975647" w14:textId="3B40F4B0"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the current Housing Code of the Republic of Tatarstan was adopted:</w:t>
      </w:r>
    </w:p>
    <w:p w14:paraId="5DD59258" w14:textId="4F186314"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December 12, 1997;</w:t>
      </w:r>
    </w:p>
    <w:p w14:paraId="655C2EC8" w14:textId="759DDDD0"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January 25, 1995;</w:t>
      </w:r>
    </w:p>
    <w:p w14:paraId="37099615"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June 03, 1998; </w:t>
      </w:r>
    </w:p>
    <w:p w14:paraId="4B35D60A" w14:textId="69067028"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May 18, 1963;</w:t>
      </w:r>
    </w:p>
    <w:p w14:paraId="6B611FA3" w14:textId="05CF7E85"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July 28, 1994;</w:t>
      </w:r>
    </w:p>
    <w:p w14:paraId="11C17291" w14:textId="77777777" w:rsidR="002E1B15"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@52. </w:t>
      </w:r>
    </w:p>
    <w:p w14:paraId="0807A089" w14:textId="04357476"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current Housing Code of the Republic of Tatarstan consists of several sections, chapters and articles:</w:t>
      </w:r>
    </w:p>
    <w:p w14:paraId="27A66609" w14:textId="4554D1C8"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8 sections, 10 chapters and 166 articles;</w:t>
      </w:r>
    </w:p>
    <w:p w14:paraId="35A53EF0" w14:textId="6200CCD5"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7 sections, 9 chapters and 156 articles;</w:t>
      </w:r>
    </w:p>
    <w:p w14:paraId="1F6C4499" w14:textId="53BEE5CA"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3 Sections, 3 Chapters and 95 articles;</w:t>
      </w:r>
    </w:p>
    <w:p w14:paraId="17905908" w14:textId="5D824B20"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5 sections, 8 chapters and 130 articles;</w:t>
      </w:r>
    </w:p>
    <w:p w14:paraId="17B44B45" w14:textId="6A88F52C"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10 sections, 12 chapters and 174 articles;</w:t>
      </w:r>
    </w:p>
    <w:p w14:paraId="631B06EC" w14:textId="77777777" w:rsidR="002E1B15"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@53. </w:t>
      </w:r>
    </w:p>
    <w:p w14:paraId="7AB854DA" w14:textId="23327E11"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was the RT law "On the construction of private housing" adopted:</w:t>
      </w:r>
    </w:p>
    <w:p w14:paraId="0C9C37A5" w14:textId="667E5022"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July 20, 1995;</w:t>
      </w:r>
    </w:p>
    <w:p w14:paraId="600F5F93" w14:textId="09B86A50"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January 19, 1988;</w:t>
      </w:r>
    </w:p>
    <w:p w14:paraId="2D234B99" w14:textId="77777777" w:rsidR="002E1B15"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July 21, 1994; </w:t>
      </w:r>
    </w:p>
    <w:p w14:paraId="4C64B8C9" w14:textId="3ACC6E22"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January 18, 1992;</w:t>
      </w:r>
    </w:p>
    <w:p w14:paraId="4F11E5C3" w14:textId="40779CED"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October 05, 1952;</w:t>
      </w:r>
    </w:p>
    <w:p w14:paraId="7A1EC86D" w14:textId="77777777" w:rsidR="002E1B15"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@54. </w:t>
      </w:r>
    </w:p>
    <w:p w14:paraId="7CA85582" w14:textId="09FBE9B9"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was the RT law adopted "On the privatization of housing stock in the Republic of Tajikistan":</w:t>
      </w:r>
    </w:p>
    <w:p w14:paraId="60E55D1A" w14:textId="224E3102"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June 26, 1993;</w:t>
      </w:r>
    </w:p>
    <w:p w14:paraId="5A319878" w14:textId="1536D760"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December 10, 1996;</w:t>
      </w:r>
    </w:p>
    <w:p w14:paraId="3BB30E42" w14:textId="471E5FE5"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January 13, 1986;</w:t>
      </w:r>
    </w:p>
    <w:p w14:paraId="5F36CB92"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November 4, 1995;</w:t>
      </w:r>
    </w:p>
    <w:p w14:paraId="542C98D3" w14:textId="1119FB23" w:rsidR="007F49A8" w:rsidRPr="00EA77B2" w:rsidRDefault="002E1B15"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January 05, 1990;</w:t>
      </w:r>
    </w:p>
    <w:p w14:paraId="1EB0E48A" w14:textId="77777777" w:rsidR="002E1B15"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@55. </w:t>
      </w:r>
    </w:p>
    <w:p w14:paraId="4DEFA8FF" w14:textId="1B310ACD"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the RT Law "On Architectural, Urban Planning and Construction Activities" was adopted:</w:t>
      </w:r>
    </w:p>
    <w:p w14:paraId="7E333060" w14:textId="43782853"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June 26, 1994;</w:t>
      </w:r>
    </w:p>
    <w:p w14:paraId="0CD3C8BE" w14:textId="3982812E"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April 12, 2001;</w:t>
      </w:r>
    </w:p>
    <w:p w14:paraId="33C8C9DC" w14:textId="1FFF78D8"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September 22, 2010;</w:t>
      </w:r>
    </w:p>
    <w:p w14:paraId="38F4D689" w14:textId="1B57257C"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April 18, 2014;</w:t>
      </w:r>
    </w:p>
    <w:p w14:paraId="23D728E7" w14:textId="0269C12D"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E) March 20, 2008;</w:t>
      </w:r>
    </w:p>
    <w:p w14:paraId="4A8551F7" w14:textId="77777777" w:rsidR="00EE29C1"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@56. </w:t>
      </w:r>
    </w:p>
    <w:p w14:paraId="1048E54F" w14:textId="2E248815"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was the RT law "On the maintenance of apartment buildings and Homeowners' associations"</w:t>
      </w:r>
    </w:p>
    <w:p w14:paraId="430023C5" w14:textId="77777777" w:rsidR="00EE29C1"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adopted: </w:t>
      </w:r>
    </w:p>
    <w:p w14:paraId="5791D4CD" w14:textId="77A65462"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August 05, 2009;</w:t>
      </w:r>
    </w:p>
    <w:p w14:paraId="54EC8D1F"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B) 27 October 1987; </w:t>
      </w:r>
    </w:p>
    <w:p w14:paraId="58031937"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November 13, 2004; </w:t>
      </w:r>
    </w:p>
    <w:p w14:paraId="14F3E853"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D) June 06, 1995; </w:t>
      </w:r>
    </w:p>
    <w:p w14:paraId="44E47122"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E) May 14, 2006; </w:t>
      </w:r>
    </w:p>
    <w:p w14:paraId="17BE7EF4"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57. </w:t>
      </w:r>
    </w:p>
    <w:p w14:paraId="52EEABAB" w14:textId="0260022C"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Subjects of housing relations:</w:t>
      </w:r>
    </w:p>
    <w:p w14:paraId="293C9477" w14:textId="383FF31A"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subjects of housing and legal relations are participants in housing and legal relations who have uncertain rights and obligations;</w:t>
      </w:r>
    </w:p>
    <w:p w14:paraId="14186ECD" w14:textId="085E113B"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subjects of housing and legal relations are participants in housing and legal relations who have mutual rights and obligations;</w:t>
      </w:r>
    </w:p>
    <w:p w14:paraId="085F7296" w14:textId="1BC7B451"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subjects of housing and legal relations are participants in housing and legal relations who own certain housing;</w:t>
      </w:r>
    </w:p>
    <w:p w14:paraId="50BB9C3D" w14:textId="575D3D86"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subjects of housing and legal relations are participants in housing and legal relations who have acquired housing under a social rental agreement;</w:t>
      </w:r>
    </w:p>
    <w:p w14:paraId="4865AF65" w14:textId="34D7D136"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subjects of housing and legal relations are participants in housing and legal relations who have ownership rights to residential premises;</w:t>
      </w:r>
    </w:p>
    <w:p w14:paraId="516222B3"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58. </w:t>
      </w:r>
    </w:p>
    <w:p w14:paraId="00068A5D" w14:textId="7F67EFA9"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Depending on the form of ownership, several types of residential buildings have been established:</w:t>
      </w:r>
    </w:p>
    <w:p w14:paraId="15F6CF01"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For individual and private construction - single-storey, two-storey and three-storey, located separately or Connected;</w:t>
      </w:r>
    </w:p>
    <w:p w14:paraId="38701C34"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For cooperative or collective construction - a low-rise residential building with a height of up to four floors;</w:t>
      </w:r>
    </w:p>
    <w:p w14:paraId="3FF6B8EC"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3.For commercial construction-low-rise (up to four </w:t>
      </w:r>
      <w:proofErr w:type="gramStart"/>
      <w:r w:rsidRPr="00EA77B2">
        <w:rPr>
          <w:rFonts w:ascii="Times New Roman Tj" w:hAnsi="Times New Roman Tj"/>
          <w:sz w:val="28"/>
          <w:szCs w:val="28"/>
          <w:lang w:val="en-US"/>
        </w:rPr>
        <w:t>floors)and</w:t>
      </w:r>
      <w:proofErr w:type="gramEnd"/>
      <w:r w:rsidRPr="00EA77B2">
        <w:rPr>
          <w:rFonts w:ascii="Times New Roman Tj" w:hAnsi="Times New Roman Tj"/>
          <w:sz w:val="28"/>
          <w:szCs w:val="28"/>
          <w:lang w:val="en-US"/>
        </w:rPr>
        <w:t xml:space="preserve"> multi-storey buildings (above five floors);</w:t>
      </w:r>
    </w:p>
    <w:p w14:paraId="772108AD"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4.For low-rise social housing up to five floors;</w:t>
      </w:r>
    </w:p>
    <w:p w14:paraId="4956D7F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1,2;</w:t>
      </w:r>
    </w:p>
    <w:p w14:paraId="23A84081"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3,4;</w:t>
      </w:r>
    </w:p>
    <w:p w14:paraId="08BF4E90"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1-4;</w:t>
      </w:r>
    </w:p>
    <w:p w14:paraId="2E35988B"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1-3;</w:t>
      </w:r>
    </w:p>
    <w:p w14:paraId="5929E91B"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2,4;</w:t>
      </w:r>
    </w:p>
    <w:p w14:paraId="306B4CE2"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59. </w:t>
      </w:r>
    </w:p>
    <w:p w14:paraId="37E09E21" w14:textId="313DF1A0"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Can foreign citizens have ownership of residential premises in the Republic of Tatarstan:</w:t>
      </w:r>
    </w:p>
    <w:p w14:paraId="3F1F325A" w14:textId="1F715810"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it cannot, because in accordance with the Law of the Republic of Tajikistan "On the Legal Status of Foreign Citizens " dated 01;02; 1996, they are not granted this right.;</w:t>
      </w:r>
    </w:p>
    <w:p w14:paraId="2ADB82C9" w14:textId="5A4C2F1C"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B) they can, provided that they have lived in the Republic of Tatarstan for at least 5 years;</w:t>
      </w:r>
    </w:p>
    <w:p w14:paraId="42351590" w14:textId="37B82215"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may, unless otherwise provided by international legal laws and acts recognized by the Republic of Tajikistan;</w:t>
      </w:r>
    </w:p>
    <w:p w14:paraId="0989062A" w14:textId="2E006276"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may not, unless otherwise provided by international legal laws and acts recognized by the Republic of Tajikistan;</w:t>
      </w:r>
    </w:p>
    <w:p w14:paraId="68BE2C5B"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6BC25346"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60. </w:t>
      </w:r>
    </w:p>
    <w:p w14:paraId="62B89A9D" w14:textId="7FB206F8"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In accordance with the civil legislation of the Republic of Tajikistan, donation of housing is not allowed in the following </w:t>
      </w:r>
      <w:proofErr w:type="gramStart"/>
      <w:r w:rsidRPr="00EA77B2">
        <w:rPr>
          <w:rFonts w:ascii="Times New Roman Tj" w:hAnsi="Times New Roman Tj"/>
          <w:sz w:val="28"/>
          <w:szCs w:val="28"/>
          <w:lang w:val="en-US"/>
        </w:rPr>
        <w:t>cases::</w:t>
      </w:r>
      <w:proofErr w:type="gramEnd"/>
    </w:p>
    <w:p w14:paraId="5F106707"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On behalf of minors and disabled citizens, as well as on behalf of their representatives;</w:t>
      </w:r>
    </w:p>
    <w:p w14:paraId="134D6A43"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Employees of medical, educational institutions, social protection institutions and other citizens of similar institutions who are undergoing their treatment and upbringing, spouses and relatives of these citizens;</w:t>
      </w:r>
    </w:p>
    <w:p w14:paraId="1BF24357"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Civil servants and employees of local self-government bodies in connection with their official position or in connection with the performance of their official duties;</w:t>
      </w:r>
    </w:p>
    <w:p w14:paraId="380E2085"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 In relations with commercial organizations;</w:t>
      </w:r>
    </w:p>
    <w:p w14:paraId="110265D6"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1,2,3;</w:t>
      </w:r>
    </w:p>
    <w:p w14:paraId="24097C37"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2-4;</w:t>
      </w:r>
    </w:p>
    <w:p w14:paraId="1AEF09AC"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1-3;</w:t>
      </w:r>
    </w:p>
    <w:p w14:paraId="5F52CE18"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3,4;</w:t>
      </w:r>
    </w:p>
    <w:p w14:paraId="06B95AEB"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1-4;</w:t>
      </w:r>
    </w:p>
    <w:p w14:paraId="6CE245F2" w14:textId="77777777" w:rsidR="00EE29C1"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@61. </w:t>
      </w:r>
    </w:p>
    <w:p w14:paraId="0FE1A7F1" w14:textId="190195F3"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social tenancy agreement for residential premises is amended in the following cases:</w:t>
      </w:r>
    </w:p>
    <w:p w14:paraId="5EF46F5D"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An adult member of the employer's family, with the consent of the employer and other members of his family, has the right to demand that he be recognized as the employer instead of the main employer.;</w:t>
      </w:r>
    </w:p>
    <w:p w14:paraId="62612012"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In the event of the death of the main employer, each of its adult members may act as an employer.;</w:t>
      </w:r>
    </w:p>
    <w:p w14:paraId="431831D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When temporary tenants are accommodated, the Social Rental Agreement may be amended.;</w:t>
      </w:r>
    </w:p>
    <w:p w14:paraId="123D2D7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1-2;</w:t>
      </w:r>
    </w:p>
    <w:p w14:paraId="5006340D"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1;</w:t>
      </w:r>
    </w:p>
    <w:p w14:paraId="1907C04D"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2;</w:t>
      </w:r>
    </w:p>
    <w:p w14:paraId="5968FAD3"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3;</w:t>
      </w:r>
    </w:p>
    <w:p w14:paraId="2B6B5AFA"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1-3;</w:t>
      </w:r>
    </w:p>
    <w:p w14:paraId="39561094"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62. </w:t>
      </w:r>
    </w:p>
    <w:p w14:paraId="508DF8FE" w14:textId="4D330510"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The social tenancy agreement for residential premises is terminated in the following </w:t>
      </w:r>
      <w:proofErr w:type="gramStart"/>
      <w:r w:rsidRPr="00EA77B2">
        <w:rPr>
          <w:rFonts w:ascii="Times New Roman Tj" w:hAnsi="Times New Roman Tj"/>
          <w:sz w:val="28"/>
          <w:szCs w:val="28"/>
          <w:lang w:val="en-US"/>
        </w:rPr>
        <w:t>cases::</w:t>
      </w:r>
      <w:proofErr w:type="gramEnd"/>
    </w:p>
    <w:p w14:paraId="71960FBF"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During the demolition of the apartment;</w:t>
      </w:r>
    </w:p>
    <w:p w14:paraId="24E70CAC"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2. In case of death of an employer residing only in;</w:t>
      </w:r>
    </w:p>
    <w:p w14:paraId="4EDDE6B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When the residential premises are transferred to someone else's property;</w:t>
      </w:r>
    </w:p>
    <w:p w14:paraId="31E9F312"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 After the expiration date;</w:t>
      </w:r>
    </w:p>
    <w:p w14:paraId="771ED087"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1-3;</w:t>
      </w:r>
    </w:p>
    <w:p w14:paraId="7432C6D2"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1-2;</w:t>
      </w:r>
    </w:p>
    <w:p w14:paraId="5B026930"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1-4;</w:t>
      </w:r>
    </w:p>
    <w:p w14:paraId="068A3CD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1,3;</w:t>
      </w:r>
    </w:p>
    <w:p w14:paraId="004DCFB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4;</w:t>
      </w:r>
    </w:p>
    <w:p w14:paraId="3C36B6A9"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63. </w:t>
      </w:r>
    </w:p>
    <w:p w14:paraId="44275D40" w14:textId="2605811B"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Rental of apartments due to eviction from apartments that expose them to the risk of collapse:</w:t>
      </w:r>
    </w:p>
    <w:p w14:paraId="3531470E" w14:textId="1A0A40AC"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if a building (residential building) is in danger of collapse, citizens who are evicted from this building, by decision of local executive authorities, at the expense of relevant enterprises, organizations and institutions, are provided with other well-equipped living quarters.;</w:t>
      </w:r>
    </w:p>
    <w:p w14:paraId="3E7FAE0A" w14:textId="165FC0B5"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if a building (residential building) is in danger of collapse, citizens who are evicted from this building are provided with other comfortable living quarters by court order at the expense of the housing stock or at the expense of relevant enterprises, organizations and institutions.;</w:t>
      </w:r>
    </w:p>
    <w:p w14:paraId="43449A30" w14:textId="72709866"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if a building (residential building) is in danger of collapse, citizens who are evicted from this building, by decision of the local executive authorities, are provided with other well-equipped living quarters at the expense of the housing stock or at the expense of relevant enterprises, organizations and institutions.;</w:t>
      </w:r>
    </w:p>
    <w:p w14:paraId="39DBF423" w14:textId="6493672E"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if the building (residential building) is not in danger of collapse, citizens who are evicted from this building, by decision of the jamoat, are provided with other comfortable living quarters at the expense of the housing stock or at the expense of the relevant enterprise, organization and institution.;</w:t>
      </w:r>
    </w:p>
    <w:p w14:paraId="77DDF7D6" w14:textId="1DF9B538"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if a building (residential building) is in danger of collapse, citizens who are evicted from this building, by decision of the Government of the Republic of Tajikistan, are provided with other comfortable living quarters at the expense of the housing stock or at the expense of relevant enterprises, organizations and institutions.;</w:t>
      </w:r>
    </w:p>
    <w:p w14:paraId="0EBB54D9"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64. </w:t>
      </w:r>
    </w:p>
    <w:p w14:paraId="1A843DC1" w14:textId="0550FB0A"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Provision of an apartment to parents-caregivers in connection with the liquidation of the family kindergarten:</w:t>
      </w:r>
    </w:p>
    <w:p w14:paraId="5E41D88C"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in connection with the liquidation of the family kindergarten, parents-caregivers must leave the residential premises, and in case of refusal, they are resettled without providing another comfortable living space; in case of removal of parents-caregivers from the activities of raising children, they are evicted from residential premises occupied by them with the provision of residential premises suitable for living;</w:t>
      </w:r>
    </w:p>
    <w:p w14:paraId="1F1D5EFC" w14:textId="43B2D4BC"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B) in connection with the liquidation of the family kindergarten, the parents-educators are forced to leave the residential premises and, if they refuse, are evicted, providing them with another comfortable living space; in the case of parents-educators being removed from the activities of raising children, they are evicted from the residential premises they occupy, providing them with a residential space suitable for living;</w:t>
      </w:r>
    </w:p>
    <w:p w14:paraId="44D1A125" w14:textId="3E980A36"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in connection with the liquidation of the family kindergarten, parents - educators should not leave the residential premises, and if they refuse, they are evicted, providing another comfortable living space; in the case of parents-educators being removed from the educational activities of children, they are evicted from the residential premises they occupy, providing a residential space suitable for living;</w:t>
      </w:r>
    </w:p>
    <w:p w14:paraId="391FD9BD" w14:textId="6813C33E"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in connection with the liquidation of the family kindergarten, parents-educators must leave the residential premises, and in case of refusal, they relocate, providing another comfortable living space; in case of removal of parents-educators from child-rearing activities, they are evicted from their occupied residential premises with the provision of residential premises suitable for living;</w:t>
      </w:r>
    </w:p>
    <w:p w14:paraId="15F10493" w14:textId="06BF4E51"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in connection with the liquidation of the family kindergarten, the parents-educators must leave the residential premises, and if they refuse, they are evicted by providing another comfortable living space; if the parents-educators are removed from the activities of raising children, they are evicted from the residential premises they occupy without providing residential premises suitable for living;</w:t>
      </w:r>
    </w:p>
    <w:p w14:paraId="5F197C33" w14:textId="77777777" w:rsidR="00EE29C1"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@65. </w:t>
      </w:r>
    </w:p>
    <w:p w14:paraId="5A4937DE" w14:textId="742C35D1"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Consequences of invalidating a residential warrant;</w:t>
      </w:r>
    </w:p>
    <w:p w14:paraId="45F12FE4"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$A) if the warrant for residential premises is declared invalid without a reason for the unlawful actions of the persons who received the warrant, they are evicted from their home without providing them with other residential premises; if the citizens indicated in the warrant previously used premises in the premises of the state or public housing stock, they must be provided with their former residential premises or other residential </w:t>
      </w:r>
      <w:proofErr w:type="gramStart"/>
      <w:r w:rsidRPr="00EA77B2">
        <w:rPr>
          <w:rFonts w:ascii="Times New Roman Tj" w:hAnsi="Times New Roman Tj"/>
          <w:sz w:val="28"/>
          <w:szCs w:val="28"/>
          <w:lang w:val="en-US"/>
        </w:rPr>
        <w:t>The</w:t>
      </w:r>
      <w:proofErr w:type="gramEnd"/>
      <w:r w:rsidRPr="00EA77B2">
        <w:rPr>
          <w:rFonts w:ascii="Times New Roman Tj" w:hAnsi="Times New Roman Tj"/>
          <w:sz w:val="28"/>
          <w:szCs w:val="28"/>
          <w:lang w:val="en-US"/>
        </w:rPr>
        <w:t xml:space="preserve"> room;</w:t>
      </w:r>
    </w:p>
    <w:p w14:paraId="50C71B6A" w14:textId="6FBE924E"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if the warrant for residential premises is declared invalid due to illegal actions of the persons who received the warrant, they are evicted and provided with other residential premises; if the citizens indicated in the warrant previously used premises in the premises of the state or public housing stock, they must be provided with their former residential premises or other residential premises;</w:t>
      </w:r>
    </w:p>
    <w:p w14:paraId="01738655" w14:textId="7CFFBC1C"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if the warrant for residential premises is declared invalid as a result of illegal actions of the persons who received the warrant, they are evicted from their home without providing them with other residential premises; if the citizens indicated in the warrant previously used premises in the premises of an </w:t>
      </w:r>
      <w:r w:rsidR="007F49A8" w:rsidRPr="00EA77B2">
        <w:rPr>
          <w:rFonts w:ascii="Times New Roman Tj" w:hAnsi="Times New Roman Tj"/>
          <w:sz w:val="28"/>
          <w:szCs w:val="28"/>
          <w:lang w:val="en-US"/>
        </w:rPr>
        <w:lastRenderedPageBreak/>
        <w:t>individual housing fund, they must be provided with their former residential premises or other residential premises;</w:t>
      </w:r>
    </w:p>
    <w:p w14:paraId="47F50FAB" w14:textId="79E06F16"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if the warrant for residential premises is declared invalid as a result of illegal actions of the persons who received the warrant, they cannot be evicted from their home without providing them with other residential premises; if the citizens indicated in the warrant previously used premises in the premises of the state or public housing fund, they must be provided with their former residential premises or other residential premises;</w:t>
      </w:r>
    </w:p>
    <w:p w14:paraId="1F66F415" w14:textId="32129501"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E) if the warrant for residential premises is declared invalid due to illegal actions of the persons who received the warrant, they are evicted from their home without providing them with other residential premises; if the citizens indicated in the warrant previously used premises in the premises of the state or public housing fund, they must be provided with their former residential premises or other residential </w:t>
      </w:r>
      <w:proofErr w:type="gramStart"/>
      <w:r w:rsidR="007F49A8" w:rsidRPr="00EA77B2">
        <w:rPr>
          <w:rFonts w:ascii="Times New Roman Tj" w:hAnsi="Times New Roman Tj"/>
          <w:sz w:val="28"/>
          <w:szCs w:val="28"/>
          <w:lang w:val="en-US"/>
        </w:rPr>
        <w:t>The</w:t>
      </w:r>
      <w:proofErr w:type="gramEnd"/>
      <w:r w:rsidR="007F49A8" w:rsidRPr="00EA77B2">
        <w:rPr>
          <w:rFonts w:ascii="Times New Roman Tj" w:hAnsi="Times New Roman Tj"/>
          <w:sz w:val="28"/>
          <w:szCs w:val="28"/>
          <w:lang w:val="en-US"/>
        </w:rPr>
        <w:t xml:space="preserve"> room;</w:t>
      </w:r>
    </w:p>
    <w:p w14:paraId="10E413E0" w14:textId="77777777" w:rsidR="00EE29C1"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@66. </w:t>
      </w:r>
    </w:p>
    <w:p w14:paraId="4BAE8A37" w14:textId="0DEB2481"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Eviction from official housing:</w:t>
      </w:r>
    </w:p>
    <w:p w14:paraId="01F94FDA" w14:textId="18DB35E5"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employees and employees who have terminated employment relations with an enterprise, organization or institution, as well as citizens who have been expelled or voluntarily resigned from membership in collective farms, are evicted in court together with all persons living with them without providing them with other housing;</w:t>
      </w:r>
    </w:p>
    <w:p w14:paraId="547918F0" w14:textId="2CAF4A8A"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employees and employees who have not terminated their employment relationship with an enterprise, organization or institution, as well as citizens who have been expelled or voluntarily resigned from membership in collective farms, are evicted in court together with all persons living with them without providing other housing.;</w:t>
      </w:r>
    </w:p>
    <w:p w14:paraId="44BE989D" w14:textId="5BCB5A63"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employees and employees who have terminated employment relations with an enterprise, organization or institution, as well as citizens who have been expelled or forcibly removed from membership in collective farms, are evicted in court together with all persons living with them without providing them with other housing.;</w:t>
      </w:r>
    </w:p>
    <w:p w14:paraId="5EF19F51" w14:textId="23576208"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employees and employees who have terminated employment relations with an enterprise, organization or institution, as well as citizens who have not resigned from membership in collective farms or who voluntarily left them, are evicted in court together with all persons living with them without providing them with other housing.;</w:t>
      </w:r>
    </w:p>
    <w:p w14:paraId="7679CFEC" w14:textId="19FA053C"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employees and employees who have terminated employment relations with an enterprise, organization, and institution, as well as citizens who have been expelled or voluntarily resigned from membership in collective farms, along with all persons living with them, with the provision of other housing, are evicted from their homes in court;</w:t>
      </w:r>
    </w:p>
    <w:p w14:paraId="081735D4" w14:textId="77777777" w:rsidR="00EE29C1"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67. </w:t>
      </w:r>
    </w:p>
    <w:p w14:paraId="3A2A8759" w14:textId="624B916F"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Conditions for the admission of citizens to the members of the housing and construction cooperative;</w:t>
      </w:r>
    </w:p>
    <w:p w14:paraId="0C97297E" w14:textId="7D78CC12"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a housing and construction cooperative may include citizens under the age of 16 who live at the place of residence of the cooperative being created and who need to improve their living conditions;</w:t>
      </w:r>
    </w:p>
    <w:p w14:paraId="1E1F772E" w14:textId="1E39C860"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a housing and construction cooperative may include citizens under the age of 18 who live at the place of residence of the cooperative being created and who need to improve their living conditions.;</w:t>
      </w:r>
    </w:p>
    <w:p w14:paraId="382BE03A" w14:textId="29C8CBD7"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a housing and construction cooperative may include citizens under the age of 14 who live at the place of residence of the cooperative being created and who need to improve their living conditions;</w:t>
      </w:r>
    </w:p>
    <w:p w14:paraId="0645D39C" w14:textId="1740BD17"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a housing and construction cooperative may include citizens under the age of 18 who live at the place of residence of the cooperative being created and do not need to improve their housing conditions.;</w:t>
      </w:r>
    </w:p>
    <w:p w14:paraId="3FD3C689" w14:textId="13255A99" w:rsidR="007F49A8" w:rsidRPr="00EA77B2" w:rsidRDefault="00EE29C1"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a housing and construction cooperative may include citizens under the age of 16 who temporarily reside in the locality of the cooperative being created and who need to improve their living conditions.;</w:t>
      </w:r>
    </w:p>
    <w:p w14:paraId="026FDAD7" w14:textId="77777777" w:rsidR="00EE29C1"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@68. </w:t>
      </w:r>
    </w:p>
    <w:p w14:paraId="3A745ED2" w14:textId="1B11517D"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Find the right answer:</w:t>
      </w:r>
    </w:p>
    <w:p w14:paraId="1D666B18" w14:textId="24888DE7"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housing and construction cooperatives carry out the operation and repair of related residential buildings on the basis of the right to conduct agriculture;</w:t>
      </w:r>
    </w:p>
    <w:p w14:paraId="7D273229" w14:textId="3681F542"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Housing and construction cooperatives operate and repair their respective residential buildings on the basis of operational management rights;</w:t>
      </w:r>
    </w:p>
    <w:p w14:paraId="63BC42CF" w14:textId="58760B7B"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Housing and construction cooperatives operate and repair associated residential premises on the basis of cooperative private property rights;</w:t>
      </w:r>
    </w:p>
    <w:p w14:paraId="485BD90A" w14:textId="43A34C9E"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housing and construction cooperatives carry out the operation and repair of related residential premises on the basis of a social rental agreement;</w:t>
      </w:r>
    </w:p>
    <w:p w14:paraId="228C2152" w14:textId="4283C3A6"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Housing and construction cooperatives carry out the operation and repair of related residential premises on the basis of a rental agreement;</w:t>
      </w:r>
    </w:p>
    <w:p w14:paraId="424959B3" w14:textId="77777777" w:rsidR="00117BA4"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69. </w:t>
      </w:r>
    </w:p>
    <w:p w14:paraId="395987BA" w14:textId="10E1D231"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Consequences of the demolition of buildings of a housing and construction cooperative:</w:t>
      </w:r>
    </w:p>
    <w:p w14:paraId="3AB8B234" w14:textId="1302EED6"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if the building of a housing and construction cooperative is demolished due to the seizure of a land plot for public needs, the cooperative must instead be provided with a private residential building of equivalent value; if a cooperative can be allocated an apartment building of equivalent value, the cooperative is liquidated and former members of the cooperative and residents with they provide family members with another comfortable apartment building with a refund of their share contributions.;</w:t>
      </w:r>
    </w:p>
    <w:p w14:paraId="5A99413E" w14:textId="7291542B"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B) if the building of a housing and construction cooperative is demolished due to the seizure of a land plot for public needs, the cooperative must be provided with private housing of equal value in return; if the cooperative cannot allocate housing of equal value, the cooperative cannot be liquidated, </w:t>
      </w:r>
      <w:r w:rsidR="007F49A8" w:rsidRPr="00EA77B2">
        <w:rPr>
          <w:rFonts w:ascii="Times New Roman Tj" w:hAnsi="Times New Roman Tj"/>
          <w:sz w:val="28"/>
          <w:szCs w:val="28"/>
          <w:lang w:val="en-US"/>
        </w:rPr>
        <w:lastRenderedPageBreak/>
        <w:t>former members of the cooperative and family members living with them are provided with other well-maintained housing with the return of their share contributions;</w:t>
      </w:r>
    </w:p>
    <w:p w14:paraId="4468C4E2" w14:textId="4C56D9F3"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if the building of a housing and construction cooperative is demolished due to the seizure of a land plot for public needs, the cooperative must be provided with private residential premises of equal value in return; if the cooperative cannot allocate residential premises of equal value, the cooperative is liquidated, and former members of the cooperative and family members living with them are not provided with other comfortable residential premises, their share is returned to them;</w:t>
      </w:r>
    </w:p>
    <w:p w14:paraId="0255F862" w14:textId="3AF42182"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D) if the building of a housing and construction cooperative is demolished due to the seizure of a land plot for public needs, the cooperative must be provided with private housing of equal value in return; if the cooperative cannot allocate housing of equal value, the cooperative is liquidated, former members of the cooperative and family members living with them are provided with other comfortable housing, and </w:t>
      </w:r>
      <w:proofErr w:type="gramStart"/>
      <w:r w:rsidR="007F49A8" w:rsidRPr="00EA77B2">
        <w:rPr>
          <w:rFonts w:ascii="Times New Roman Tj" w:hAnsi="Times New Roman Tj"/>
          <w:sz w:val="28"/>
          <w:szCs w:val="28"/>
          <w:lang w:val="en-US"/>
        </w:rPr>
        <w:t>their the</w:t>
      </w:r>
      <w:proofErr w:type="gramEnd"/>
      <w:r w:rsidR="007F49A8" w:rsidRPr="00EA77B2">
        <w:rPr>
          <w:rFonts w:ascii="Times New Roman Tj" w:hAnsi="Times New Roman Tj"/>
          <w:sz w:val="28"/>
          <w:szCs w:val="28"/>
          <w:lang w:val="en-US"/>
        </w:rPr>
        <w:t xml:space="preserve"> shared amount is refunded;</w:t>
      </w:r>
    </w:p>
    <w:p w14:paraId="372678C1" w14:textId="3DAE3FE5"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if the building of a housing and construction cooperative is demolished due to the seizure of a land plot for public needs, the cooperative must be provided with private housing of equivalent value in return; if the cooperative can allocate housing of equivalent value, the cooperative cannot be liquidated, and former members of the cooperative are provided with other well-maintained housing with the return of their share contributions;</w:t>
      </w:r>
    </w:p>
    <w:p w14:paraId="10EA834D" w14:textId="77777777" w:rsidR="00117BA4"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@70. </w:t>
      </w:r>
    </w:p>
    <w:p w14:paraId="59F363F3" w14:textId="60D61B84"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Return of shares:</w:t>
      </w:r>
    </w:p>
    <w:p w14:paraId="694E37F8" w14:textId="0FBBED7A"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A) a person who has left or left a housing and construction cooperative, within 1 month from the date of approval by the general meeting of the annual report, his contribution is returned, </w:t>
      </w:r>
      <w:proofErr w:type="gramStart"/>
      <w:r w:rsidR="007F49A8" w:rsidRPr="00EA77B2">
        <w:rPr>
          <w:rFonts w:ascii="Times New Roman Tj" w:hAnsi="Times New Roman Tj"/>
          <w:sz w:val="28"/>
          <w:szCs w:val="28"/>
          <w:lang w:val="en-US"/>
        </w:rPr>
        <w:t>taking into account</w:t>
      </w:r>
      <w:proofErr w:type="gramEnd"/>
      <w:r w:rsidR="007F49A8" w:rsidRPr="00EA77B2">
        <w:rPr>
          <w:rFonts w:ascii="Times New Roman Tj" w:hAnsi="Times New Roman Tj"/>
          <w:sz w:val="28"/>
          <w:szCs w:val="28"/>
          <w:lang w:val="en-US"/>
        </w:rPr>
        <w:t xml:space="preserve"> monetary obligations to the cooperative.;</w:t>
      </w:r>
    </w:p>
    <w:p w14:paraId="78C60500" w14:textId="37922641"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B) a person who has left or left a housing and construction cooperative, within 2 months from the date of approval by the general meeting of the annual report, shall be refunded his contribution, </w:t>
      </w:r>
      <w:proofErr w:type="gramStart"/>
      <w:r w:rsidR="007F49A8" w:rsidRPr="00EA77B2">
        <w:rPr>
          <w:rFonts w:ascii="Times New Roman Tj" w:hAnsi="Times New Roman Tj"/>
          <w:sz w:val="28"/>
          <w:szCs w:val="28"/>
          <w:lang w:val="en-US"/>
        </w:rPr>
        <w:t>taking into account</w:t>
      </w:r>
      <w:proofErr w:type="gramEnd"/>
      <w:r w:rsidR="007F49A8" w:rsidRPr="00EA77B2">
        <w:rPr>
          <w:rFonts w:ascii="Times New Roman Tj" w:hAnsi="Times New Roman Tj"/>
          <w:sz w:val="28"/>
          <w:szCs w:val="28"/>
          <w:lang w:val="en-US"/>
        </w:rPr>
        <w:t xml:space="preserve"> monetary obligations to the cooperative.;</w:t>
      </w:r>
    </w:p>
    <w:p w14:paraId="5FBABE05" w14:textId="7CD269A5"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a person who has left or left a housing and construction cooperative, within 4 months from the date of approval by the general meeting of the annual report, shall be refunded his contribution, </w:t>
      </w:r>
      <w:proofErr w:type="gramStart"/>
      <w:r w:rsidR="007F49A8" w:rsidRPr="00EA77B2">
        <w:rPr>
          <w:rFonts w:ascii="Times New Roman Tj" w:hAnsi="Times New Roman Tj"/>
          <w:sz w:val="28"/>
          <w:szCs w:val="28"/>
          <w:lang w:val="en-US"/>
        </w:rPr>
        <w:t>taking into account</w:t>
      </w:r>
      <w:proofErr w:type="gramEnd"/>
      <w:r w:rsidR="007F49A8" w:rsidRPr="00EA77B2">
        <w:rPr>
          <w:rFonts w:ascii="Times New Roman Tj" w:hAnsi="Times New Roman Tj"/>
          <w:sz w:val="28"/>
          <w:szCs w:val="28"/>
          <w:lang w:val="en-US"/>
        </w:rPr>
        <w:t xml:space="preserve"> monetary obligations to the cooperative.;</w:t>
      </w:r>
    </w:p>
    <w:p w14:paraId="1A18AABF" w14:textId="2F2BDD92"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D) a person who has left or left a housing and construction cooperative, within 6 months from the date of approval by the general meeting of the annual report, shall be refunded his contribution, </w:t>
      </w:r>
      <w:proofErr w:type="gramStart"/>
      <w:r w:rsidR="007F49A8" w:rsidRPr="00EA77B2">
        <w:rPr>
          <w:rFonts w:ascii="Times New Roman Tj" w:hAnsi="Times New Roman Tj"/>
          <w:sz w:val="28"/>
          <w:szCs w:val="28"/>
          <w:lang w:val="en-US"/>
        </w:rPr>
        <w:t>taking into account</w:t>
      </w:r>
      <w:proofErr w:type="gramEnd"/>
      <w:r w:rsidR="007F49A8" w:rsidRPr="00EA77B2">
        <w:rPr>
          <w:rFonts w:ascii="Times New Roman Tj" w:hAnsi="Times New Roman Tj"/>
          <w:sz w:val="28"/>
          <w:szCs w:val="28"/>
          <w:lang w:val="en-US"/>
        </w:rPr>
        <w:t xml:space="preserve"> monetary obligations to the cooperative.;</w:t>
      </w:r>
    </w:p>
    <w:p w14:paraId="3F5B2E90" w14:textId="4726BED9" w:rsidR="007F49A8" w:rsidRPr="00EA77B2" w:rsidRDefault="00117BA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xml:space="preserve">) a person who has left or left a housing and construction cooperative, within 3 months from the date of approval by the general meeting of the </w:t>
      </w:r>
      <w:r w:rsidR="007F49A8" w:rsidRPr="00EA77B2">
        <w:rPr>
          <w:rFonts w:ascii="Times New Roman Tj" w:hAnsi="Times New Roman Tj"/>
          <w:sz w:val="28"/>
          <w:szCs w:val="28"/>
          <w:lang w:val="en-US"/>
        </w:rPr>
        <w:lastRenderedPageBreak/>
        <w:t xml:space="preserve">annual report, shall be refunded his contribution, </w:t>
      </w:r>
      <w:proofErr w:type="gramStart"/>
      <w:r w:rsidR="007F49A8" w:rsidRPr="00EA77B2">
        <w:rPr>
          <w:rFonts w:ascii="Times New Roman Tj" w:hAnsi="Times New Roman Tj"/>
          <w:sz w:val="28"/>
          <w:szCs w:val="28"/>
          <w:lang w:val="en-US"/>
        </w:rPr>
        <w:t>taking into account</w:t>
      </w:r>
      <w:proofErr w:type="gramEnd"/>
      <w:r w:rsidR="007F49A8" w:rsidRPr="00EA77B2">
        <w:rPr>
          <w:rFonts w:ascii="Times New Roman Tj" w:hAnsi="Times New Roman Tj"/>
          <w:sz w:val="28"/>
          <w:szCs w:val="28"/>
          <w:lang w:val="en-US"/>
        </w:rPr>
        <w:t xml:space="preserve"> monetary obligations to the cooperative.;</w:t>
      </w:r>
    </w:p>
    <w:p w14:paraId="68BDF426"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@71. </w:t>
      </w:r>
    </w:p>
    <w:p w14:paraId="2816279A" w14:textId="48EA8A06"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right of common ownership of an apartment building:</w:t>
      </w:r>
    </w:p>
    <w:p w14:paraId="74F9F7E3" w14:textId="5A4C4C31"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two or more citizens may acquire the right to jointly own an apartment building consisting of two or more apartments in the case of its joint construction, acquisition through civil law or inheritance, purchase of an apartment building as a result of privatization, payment of the full amount of the contribution by members of the cooperative and other circumstances; each of the citizens acquires ownership of the corresponding apartment, and the part of the building intended for common use, is recognized as their common property.;</w:t>
      </w:r>
    </w:p>
    <w:p w14:paraId="34A7C177" w14:textId="3C13CD57"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two or more citizens may acquire the right of joint ownership of an apartment building consisting of two or more apartments in the case of its joint construction, acquisition through civil turnover or inheritance, purchase of an apartment building as a result of privatization, payment of share capital by members of a cooperative and other circumstances; each of the citizens acquires ownership of the corresponding the apartment, and the part of the building intended for common use, is recognized as their common property.;</w:t>
      </w:r>
    </w:p>
    <w:p w14:paraId="22B5D1C4" w14:textId="5EB95EC4"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two or more citizens may acquire the right of joint ownership of an apartment building consisting of two or more apartments in the case of its joint construction, acquisition through civil law or inheritance, purchase of an apartment building as a result of privatization, payment of the full amount of the contribution by members of the cooperative and other circumstances; each of the citizens acquires ownership of the corresponding apartment, and the part of the building intended for common use is not recognized as their common property.;</w:t>
      </w:r>
    </w:p>
    <w:p w14:paraId="343D1662" w14:textId="08756F15"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two or more citizens may acquire the right of joint ownership of an apartment building in which an apartment is located in the case of its joint construction, acquisition through civil law or inheritance, purchase of an apartment building as a result of privatization, payment of the full amount of the contribution by members of the cooperative and other circumstances; each of the citizens acquires ownership of the corresponding apartment, and the part of the building intended for common use is recognized as their common property;</w:t>
      </w:r>
    </w:p>
    <w:p w14:paraId="269080B3" w14:textId="1C331EFF"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two or more citizens may acquire the right to jointly own an apartment building consisting of two or more apartments in the case of its independent construction, acquisition through civil turnover or inheritance, purchase of an apartment building as a result of privatization, payment of the full amount of the contribution by members of the cooperative and other circumstances; each of the citizens acquires ownership of the corresponding apartment, and the part of the building intended for common use is recognized as their common property.;</w:t>
      </w:r>
    </w:p>
    <w:p w14:paraId="4E94BA35"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 xml:space="preserve">@72. </w:t>
      </w:r>
    </w:p>
    <w:p w14:paraId="10A6175D" w14:textId="7038D01C"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Rent:</w:t>
      </w:r>
    </w:p>
    <w:p w14:paraId="4EDB1770" w14:textId="3AB85CCB"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the rent includes a proportional part of the landlord's expenses for the use of the residential premises in which the apartment building is located, and depreciation charges accrued in accordance with the norm; utility bills are paid by the tenant at a rate approved in accordance with the established procedure;</w:t>
      </w:r>
    </w:p>
    <w:p w14:paraId="461EF68F" w14:textId="4DCCB3E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the rent includes a proportional part of the landlord's expenses for the maintenance of the dwelling in which the dwelling is located, and depreciation charges accrued in accordance with the norm; utility bills are paid by the tenant at a rate approved in accordance with the established procedure.;</w:t>
      </w:r>
    </w:p>
    <w:p w14:paraId="2CE5A1BE" w14:textId="411EB52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the rent does not include a proportionate part of the tenant's expenses for the maintenance of the residential premises in which the residential premises are located and depreciation charges accrued in accordance with the norm; utility bills are paid by the tenant at a rate approved in accordance with the established procedure;</w:t>
      </w:r>
    </w:p>
    <w:p w14:paraId="007ACF0B" w14:textId="52188C42"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the rent includes a proportional part of the tenant's expenses for the maintenance of the dwelling in which the dwelling is located, and depreciation charges accrued in accordance with the norm; the tenant pays a fee for the use of the dwelling at a rate approved in accordance with the established procedure;</w:t>
      </w:r>
    </w:p>
    <w:p w14:paraId="02658462" w14:textId="449C9EF9"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the rent includes a proportional part of the landlord's expenses for the repair of the apartment building in which the apartment building is located, and depreciation charges accrued in accordance with the norm; utility bills are paid by the tenant at a rate approved in accordance with the established procedure;</w:t>
      </w:r>
    </w:p>
    <w:p w14:paraId="4E6DF953"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@73. </w:t>
      </w:r>
    </w:p>
    <w:p w14:paraId="0B945D9A" w14:textId="478B84AF"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Replacement of a tenant under a residential lease agreement:</w:t>
      </w:r>
    </w:p>
    <w:p w14:paraId="55D78C2F" w14:textId="6C02D77E"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the tenant may assign his rights and obligations under the lease agreement to an adult member of his family included in the contract; in the event of the death or recognition of the tenant as legally incompetent, his rights and obligations may be assigned to an adult family member in agreement with the family members included in the contract;</w:t>
      </w:r>
    </w:p>
    <w:p w14:paraId="4929D138" w14:textId="4411DDA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the tenant may assign his rights and obligations under the lease agreement to the adult members of his family included in the agreement; in the event of the tenant's death or recognition as legally incompetent, his rights and obligations may be assigned to his spouse in agreement with the family members included in the agreement.;</w:t>
      </w:r>
    </w:p>
    <w:p w14:paraId="644C3286" w14:textId="7C714A9F"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the lessee may assign his rights and obligations under the lease agreement to an adult member of his family included in the contract; in the event of the death or incapacity of the lessee, his rights and obligations, in agreement with the family members included in the contract, are assigned to one of them.;</w:t>
      </w:r>
    </w:p>
    <w:p w14:paraId="5A3B2F12" w14:textId="2148B8B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D) the tenant may assign his rights and obligations under the lease agreement to the adult members of his family included in the contract; in the event of the tenant's death or recognition of his incapacity, his rights and obligations, in agreement with the family members included in the contract, are assigned to their parents.;</w:t>
      </w:r>
    </w:p>
    <w:p w14:paraId="2F9C8BFD" w14:textId="7DE3F19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the tenant may assign his rights and obligations under the lease agreement to the adult members of his family included in the contract; in the event of the tenant's death or recognition as legally incompetent, his rights and obligations, in agreement with the family members included in the contract, are assigned to the heirs of the first priority;</w:t>
      </w:r>
    </w:p>
    <w:p w14:paraId="658C1EBE"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74. </w:t>
      </w:r>
    </w:p>
    <w:p w14:paraId="7614008F"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Rental of residential buildings to citizens in turn: </w:t>
      </w:r>
    </w:p>
    <w:p w14:paraId="6947F7C9" w14:textId="7866591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residential premises are provided to citizens who are not on the list of persons in need of better housing conditions, in accordance with the order established by the list, from the moment of submitting the application and all necessary documents;</w:t>
      </w:r>
    </w:p>
    <w:p w14:paraId="08F9C0E6" w14:textId="0974E455"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residential premises are provided to citizens included in the list of persons in need of better housing conditions, without a queue established by the list, from the moment of submitting the application and all necessary documents.;</w:t>
      </w:r>
    </w:p>
    <w:p w14:paraId="7069FA17" w14:textId="6468590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residential premises are provided to citizens included in the list of persons in need of better housing conditions, in accordance with the procedure established by the list, from the moment the warrant and all necessary documents are issued.;</w:t>
      </w:r>
    </w:p>
    <w:p w14:paraId="2CAC2996" w14:textId="122C850A"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residential premises are provided to citizens included in the list of persons in need of better housing conditions, in accordance with the order established by the list, from the moment of submitting the application and all necessary documents.;</w:t>
      </w:r>
    </w:p>
    <w:p w14:paraId="63C42240" w14:textId="733CEBD5"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residential premises are provided to citizens included in the list of persons in need of better housing conditions, in accordance with the procedure established by the list, from the moment all necessary documents are issued.;</w:t>
      </w:r>
    </w:p>
    <w:p w14:paraId="6B34AFB5"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@75. </w:t>
      </w:r>
    </w:p>
    <w:p w14:paraId="7662EB61" w14:textId="03303382"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To find the correct answer:</w:t>
      </w:r>
    </w:p>
    <w:p w14:paraId="4BECEB4A" w14:textId="5F459669"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the general meeting of the partnership's members is the supreme governing body of the partnership and is convened at least twice a year in accordance with the procedure established by the partnership's charter; the annual general meeting of the partnership's members is convened no later than sixty days after the end of the financial year;</w:t>
      </w:r>
    </w:p>
    <w:p w14:paraId="5B0B43E2" w14:textId="0BA81B0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the general meeting of the members of the partnership is the supreme governing body of the partnership and is convened at least once a year in accordance with the procedure established by the articles of association of the partnership; the annual general meeting of the members of the partnership is convened no later than thirty days after the end of the financial year;</w:t>
      </w:r>
    </w:p>
    <w:p w14:paraId="5A381250" w14:textId="4B21B010"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C) the general meeting of the members of the partnership is the supreme governing body of the partnership and is convened at least twice a year in accordance with the procedure established by the articles of association of the partnership; the general annual meeting of the members of the partnership is convened no later than twenty days after the end of the financial year;</w:t>
      </w:r>
    </w:p>
    <w:p w14:paraId="34235F67" w14:textId="666C2B74"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the general meeting of the company's members is the supreme governing body of the company and is convened at least once a year in accordance with the procedure established by the company's charter; the annual general meeting of the company's members is convened no later than ten days after the end of the financial year;</w:t>
      </w:r>
    </w:p>
    <w:p w14:paraId="4C0FD22D" w14:textId="5ECBF295"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the general meeting of the members of the partnership is the supreme governing body of the partnership and is convened at least once a year in accordance with the procedure established by the articles of association of the partnership; the annual general meeting of the members of the partnership is convened no later than sixty days after the end of the financial year;</w:t>
      </w:r>
    </w:p>
    <w:p w14:paraId="43044A60"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76. </w:t>
      </w:r>
    </w:p>
    <w:p w14:paraId="15FEE76F" w14:textId="3D781682"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accordance with Article 23 of the RT Law "On the maintenance of apartment buildings and Homeowners' associations", the company is liquidated in the following cases:</w:t>
      </w:r>
    </w:p>
    <w:p w14:paraId="6F01540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Based on the decision of the general meeting of owners;</w:t>
      </w:r>
    </w:p>
    <w:p w14:paraId="210288E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With the consent of 3/2 members of the company;</w:t>
      </w:r>
    </w:p>
    <w:p w14:paraId="794B14C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Transfer of ownership of all residential premises of an apartment building to one owner;</w:t>
      </w:r>
    </w:p>
    <w:p w14:paraId="506A0B96"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 Destruction or liquidation of an apartment building;</w:t>
      </w:r>
    </w:p>
    <w:p w14:paraId="0F4B50F0"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5. In other cases prescribed by law;</w:t>
      </w:r>
    </w:p>
    <w:p w14:paraId="576CB9B0"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1-5;</w:t>
      </w:r>
    </w:p>
    <w:p w14:paraId="011C7F1D"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1;</w:t>
      </w:r>
    </w:p>
    <w:p w14:paraId="3D453DC6"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2;</w:t>
      </w:r>
    </w:p>
    <w:p w14:paraId="245F9E4A"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3;</w:t>
      </w:r>
    </w:p>
    <w:p w14:paraId="03483528"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4;</w:t>
      </w:r>
    </w:p>
    <w:p w14:paraId="042C02D2" w14:textId="4A96CB69"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77. Homeowner companies are liquidated in the following order:</w:t>
      </w:r>
    </w:p>
    <w:p w14:paraId="2774EA1D" w14:textId="16065FC7"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A) by a decision of the general meeting of members (the general meeting of owners of a meeting in an apartment building is obliged to </w:t>
      </w:r>
      <w:proofErr w:type="gramStart"/>
      <w:r w:rsidR="007F49A8" w:rsidRPr="00EA77B2">
        <w:rPr>
          <w:rFonts w:ascii="Times New Roman Tj" w:hAnsi="Times New Roman Tj"/>
          <w:sz w:val="28"/>
          <w:szCs w:val="28"/>
          <w:lang w:val="en-US"/>
        </w:rPr>
        <w:t>make a decision</w:t>
      </w:r>
      <w:proofErr w:type="gramEnd"/>
      <w:r w:rsidR="007F49A8" w:rsidRPr="00EA77B2">
        <w:rPr>
          <w:rFonts w:ascii="Times New Roman Tj" w:hAnsi="Times New Roman Tj"/>
          <w:sz w:val="28"/>
          <w:szCs w:val="28"/>
          <w:lang w:val="en-US"/>
        </w:rPr>
        <w:t xml:space="preserve"> on the liquidation of the homeowners' association if the members of the partnership have 30% of the total votes of the owners of housing in an apartment building) and by a court decision if serious offenses are committed during its creation, if such offenses they are insurmountable. activities without a required permit (license) or activities prohibited by law, or multiple violations of regulations, as well as other actions provided for by law;</w:t>
      </w:r>
    </w:p>
    <w:p w14:paraId="4B46315E" w14:textId="0D950699"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B) by a decision of the general meeting of members (the general meeting of owners of a meeting in an apartment building is obliged to </w:t>
      </w:r>
      <w:proofErr w:type="gramStart"/>
      <w:r w:rsidR="007F49A8" w:rsidRPr="00EA77B2">
        <w:rPr>
          <w:rFonts w:ascii="Times New Roman Tj" w:hAnsi="Times New Roman Tj"/>
          <w:sz w:val="28"/>
          <w:szCs w:val="28"/>
          <w:lang w:val="en-US"/>
        </w:rPr>
        <w:t>make a decision</w:t>
      </w:r>
      <w:proofErr w:type="gramEnd"/>
      <w:r w:rsidR="007F49A8" w:rsidRPr="00EA77B2">
        <w:rPr>
          <w:rFonts w:ascii="Times New Roman Tj" w:hAnsi="Times New Roman Tj"/>
          <w:sz w:val="28"/>
          <w:szCs w:val="28"/>
          <w:lang w:val="en-US"/>
        </w:rPr>
        <w:t xml:space="preserve"> on the liquidation of the partnership of homeowners if the members of the partnership receive 50% of the total votes of the owners of housing in an </w:t>
      </w:r>
      <w:r w:rsidR="007F49A8" w:rsidRPr="00EA77B2">
        <w:rPr>
          <w:rFonts w:ascii="Times New Roman Tj" w:hAnsi="Times New Roman Tj"/>
          <w:sz w:val="28"/>
          <w:szCs w:val="28"/>
          <w:lang w:val="en-US"/>
        </w:rPr>
        <w:lastRenderedPageBreak/>
        <w:t>apartment building) and by a court decision if serious violations are allowed during its creation, if such violations are insurmountable. activities without a required permit (license) or activities prohibited by law, or multiple violations of regulations, as well as other actions provided for by law;</w:t>
      </w:r>
    </w:p>
    <w:p w14:paraId="5EE0C1BE" w14:textId="292AE2FE"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C) by a decision of the general meeting of members (the general meeting of owners of a meeting in an apartment building is obliged to </w:t>
      </w:r>
      <w:proofErr w:type="gramStart"/>
      <w:r w:rsidR="007F49A8" w:rsidRPr="00EA77B2">
        <w:rPr>
          <w:rFonts w:ascii="Times New Roman Tj" w:hAnsi="Times New Roman Tj"/>
          <w:sz w:val="28"/>
          <w:szCs w:val="28"/>
          <w:lang w:val="en-US"/>
        </w:rPr>
        <w:t>make a decision</w:t>
      </w:r>
      <w:proofErr w:type="gramEnd"/>
      <w:r w:rsidR="007F49A8" w:rsidRPr="00EA77B2">
        <w:rPr>
          <w:rFonts w:ascii="Times New Roman Tj" w:hAnsi="Times New Roman Tj"/>
          <w:sz w:val="28"/>
          <w:szCs w:val="28"/>
          <w:lang w:val="en-US"/>
        </w:rPr>
        <w:t xml:space="preserve"> on the liquidation of the homeowners' association if the members of the partnership have 70% of the total votes of the owners of housing in an apartment building) and by a court decision if serious offenses are committed during its creation, if such offenses they are insurmountable. activities without a required permit (license) or activities prohibited by law, or multiple violations of regulations, as well as other actions provided for by law;</w:t>
      </w:r>
    </w:p>
    <w:p w14:paraId="6F758F68" w14:textId="6D52E1B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D) by a decision of the general meeting of members (the general meeting of owners of a meeting in an apartment building is obliged to </w:t>
      </w:r>
      <w:proofErr w:type="gramStart"/>
      <w:r w:rsidR="007F49A8" w:rsidRPr="00EA77B2">
        <w:rPr>
          <w:rFonts w:ascii="Times New Roman Tj" w:hAnsi="Times New Roman Tj"/>
          <w:sz w:val="28"/>
          <w:szCs w:val="28"/>
          <w:lang w:val="en-US"/>
        </w:rPr>
        <w:t>make a decision</w:t>
      </w:r>
      <w:proofErr w:type="gramEnd"/>
      <w:r w:rsidR="007F49A8" w:rsidRPr="00EA77B2">
        <w:rPr>
          <w:rFonts w:ascii="Times New Roman Tj" w:hAnsi="Times New Roman Tj"/>
          <w:sz w:val="28"/>
          <w:szCs w:val="28"/>
          <w:lang w:val="en-US"/>
        </w:rPr>
        <w:t xml:space="preserve"> on the liquidation of the partnership of homeowners if the members of the partnership receive 50% of the total votes of the owners of housing in an apartment building) and by a court decision if serious violations are not allowed during its creation, if such violations are insurmountable. activities without a required permit (license) or activities prohibited by law, or multiple violations of regulations, as well as other actions provided for by law;</w:t>
      </w:r>
    </w:p>
    <w:p w14:paraId="0C0B6C84" w14:textId="2A190AF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by a decision of the general meeting of members (the general meeting of owners of a meeting in an apartment building is obliged to make a decision on the liquidation of the homeowners' association if the members of the partnership have 100% of the total votes of the owners of housing in an apartment building) and by a court decision if serious offenses were committed during its creation, if such offenses are insurmountable creation of an activity without the necessary permission (license) or an activity prohibited by law, or multiple violations of regulations, as well as other actions provided for by law;</w:t>
      </w:r>
    </w:p>
    <w:p w14:paraId="66E469FF"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@78. </w:t>
      </w:r>
    </w:p>
    <w:p w14:paraId="2D4EAE70" w14:textId="1DC698E6"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accordance with Article 65 of the kg. upon liquidation of a company of homeowners, the claims of their creditors are satisfied in the following order:</w:t>
      </w:r>
    </w:p>
    <w:p w14:paraId="3E86D827" w14:textId="63C34F8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first of all, creditors' claims are satisfied for obligations secured by a pledge of the property of the liquidated legal entity;</w:t>
      </w:r>
    </w:p>
    <w:p w14:paraId="561F255C" w14:textId="56CFADFC"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first of all, the debt on mandatory payments to the budget;</w:t>
      </w:r>
    </w:p>
    <w:p w14:paraId="03E9286C" w14:textId="78528D9C"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first of all, the claims of citizens, which are satisfied by converting the relevant timely payments into capital, to which the liquidated legal entity is responsible for causing harm to their lives and health;</w:t>
      </w:r>
    </w:p>
    <w:p w14:paraId="22C05D3A" w14:textId="120F9D8C"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first of all, in the case of payment of severance payments and salaries of persons working under an employment contract, including under a contract, and in the case of payment of bonuses accrued under copyright agreements;</w:t>
      </w:r>
    </w:p>
    <w:p w14:paraId="48C53111" w14:textId="52490264"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first of all, the claims of other creditors are calculated in accordance with the law;</w:t>
      </w:r>
    </w:p>
    <w:p w14:paraId="392D8B94"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 xml:space="preserve">79. </w:t>
      </w:r>
    </w:p>
    <w:p w14:paraId="4FF83F74" w14:textId="16C90766"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housing ownership system consists of the following elements:</w:t>
      </w:r>
    </w:p>
    <w:p w14:paraId="7AF51AA7"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Principles </w:t>
      </w:r>
    </w:p>
    <w:p w14:paraId="01A71CA9" w14:textId="4D240C35"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Principles of housing law, institutions of housing law, norms of housing law and the science of housing law;</w:t>
      </w:r>
    </w:p>
    <w:p w14:paraId="030338DE" w14:textId="7F6C4CD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Principles of housing law, institutions of housing law, norms of housing law and the discipline of housing law;</w:t>
      </w:r>
    </w:p>
    <w:p w14:paraId="2DA95C57" w14:textId="07E83A31"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Principles of housing law, institutions of housing law, norms of housing law and functions of housing law;</w:t>
      </w:r>
    </w:p>
    <w:p w14:paraId="554843B7" w14:textId="5A1A739A"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Principles of housing law, institutions of housing law, norms of housing law, etc.;</w:t>
      </w:r>
    </w:p>
    <w:p w14:paraId="05ADF2C4" w14:textId="5EE356C2"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Principles of housing law and institutions of housing law;</w:t>
      </w:r>
    </w:p>
    <w:p w14:paraId="3768C848"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@80. </w:t>
      </w:r>
    </w:p>
    <w:p w14:paraId="5716B27C" w14:textId="52844570"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International sources of housing law:</w:t>
      </w:r>
    </w:p>
    <w:p w14:paraId="1CCA1538"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The Universal Declaration of Human Rights of December 10, 1948;</w:t>
      </w:r>
    </w:p>
    <w:p w14:paraId="0F9CB47A"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The International Covenant on Economic, Social and Cultural Rights of December 16, 1966;</w:t>
      </w:r>
    </w:p>
    <w:p w14:paraId="09C46977"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The International Convention on the Protection of the Rights of All Migrant Workers and Members of Their Families of December 18, 1990;</w:t>
      </w:r>
    </w:p>
    <w:p w14:paraId="4F0EB61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w:t>
      </w:r>
    </w:p>
    <w:p w14:paraId="026CBBF2"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w:t>
      </w:r>
    </w:p>
    <w:p w14:paraId="2072E4B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3;</w:t>
      </w:r>
    </w:p>
    <w:p w14:paraId="72BE1ED8"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1,2;</w:t>
      </w:r>
    </w:p>
    <w:p w14:paraId="02B242CD"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1-3;</w:t>
      </w:r>
    </w:p>
    <w:p w14:paraId="1551FD68"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81. </w:t>
      </w:r>
    </w:p>
    <w:p w14:paraId="0BB96F8B" w14:textId="0A7DC096"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the RT Law "On State Registration of Immovable Property and Rights to it" was adopted:</w:t>
      </w:r>
    </w:p>
    <w:p w14:paraId="63F8DC65"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March 20, 2008;</w:t>
      </w:r>
    </w:p>
    <w:p w14:paraId="5D2C08AA" w14:textId="05733A21"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September 06, 1992;</w:t>
      </w:r>
    </w:p>
    <w:p w14:paraId="7D554795" w14:textId="3089B212"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July 18, 2007;</w:t>
      </w:r>
    </w:p>
    <w:p w14:paraId="4BA81990" w14:textId="2D812B37"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December 12, 2000.;</w:t>
      </w:r>
    </w:p>
    <w:p w14:paraId="0AE97BAA"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May 27, 2001;</w:t>
      </w:r>
    </w:p>
    <w:p w14:paraId="3DD13A53"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@82. </w:t>
      </w:r>
    </w:p>
    <w:p w14:paraId="3A39CDC6" w14:textId="4F63AC2E"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land plot under the building:</w:t>
      </w:r>
    </w:p>
    <w:p w14:paraId="5697F46D" w14:textId="1EB76549"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is an unidentified part of the land on which an apartment building was built, intended for its placement and registered in accordance with the legislation of the Republic of Tajikistan;</w:t>
      </w:r>
    </w:p>
    <w:p w14:paraId="1E88EF16" w14:textId="7CB560E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this is a certain plot of land on which an apartment building has been built, intended for its placement and registered in accordance with the legislation of the Republic of Tajikistan.;</w:t>
      </w:r>
    </w:p>
    <w:p w14:paraId="0648F1A4" w14:textId="555397BF"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this is a certain plot of land on which the apartment was built, intended for its placement and registered by the state in accordance with the legislation of the Republic of Tajikistan;</w:t>
      </w:r>
    </w:p>
    <w:p w14:paraId="376AE178" w14:textId="02F150C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D) this is a certain plot of land on which a non-residential building has been built, intended for its placement and registered in accordance with the legislation of the Republic of Tajikistan;</w:t>
      </w:r>
    </w:p>
    <w:p w14:paraId="1A58779C" w14:textId="7AC8DE68"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this is a certain plot of land on which a residential building has been built, which is not intended for its placement and is registered in accordance with the legislation of the Republic of Tajikistan.;</w:t>
      </w:r>
    </w:p>
    <w:p w14:paraId="06215D63"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@83. </w:t>
      </w:r>
    </w:p>
    <w:p w14:paraId="4EF16C4B" w14:textId="07092D74"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Restricted use property:</w:t>
      </w:r>
    </w:p>
    <w:p w14:paraId="1ED4642C" w14:textId="490852D1"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it is a part of a separate property located on the border of a dwelling or used by one or more owners of the dwelling and inaccessible to other owners;</w:t>
      </w:r>
    </w:p>
    <w:p w14:paraId="5513A72D" w14:textId="5F5DEA13"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it is a part of the common property located on the border of the dwelling or used by the owners of the dwelling and inaccessible to other owners;</w:t>
      </w:r>
    </w:p>
    <w:p w14:paraId="6E015637" w14:textId="30E9C60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it is a part of the common property located on the border of the dwelling or used by one or more owners of the dwelling and inaccessible to other owners;</w:t>
      </w:r>
    </w:p>
    <w:p w14:paraId="44557943" w14:textId="135FB0D3"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it is a part of the combined property located on the border of apartments or used by one or more apartment owners and inaccessible to other owners;</w:t>
      </w:r>
    </w:p>
    <w:p w14:paraId="1E19CDCB" w14:textId="590F48CC"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E) it is a part of the common property located on the border of apartments or used by one or more apartment owners and accessible to other owners;</w:t>
      </w:r>
    </w:p>
    <w:p w14:paraId="5EF89F0A" w14:textId="3A689227"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84. The landlord in an apartment building</w:t>
      </w:r>
      <w:proofErr w:type="gramStart"/>
      <w:r w:rsidR="007F49A8" w:rsidRPr="00EA77B2">
        <w:rPr>
          <w:rFonts w:ascii="Times New Roman Tj" w:hAnsi="Times New Roman Tj"/>
          <w:sz w:val="28"/>
          <w:szCs w:val="28"/>
          <w:lang w:val="en-US"/>
        </w:rPr>
        <w:t>: ;</w:t>
      </w:r>
      <w:proofErr w:type="gramEnd"/>
    </w:p>
    <w:p w14:paraId="02FA289D" w14:textId="58BBA60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A) the owner of residential premises in an apartment building is an individual and a legal entity, the state and its administrative–territorial unit, which do not have ownership rights to residential or non-residential residential premises and at the same time are participants in the right of common shared ownership of common property in an apartment building;</w:t>
      </w:r>
    </w:p>
    <w:p w14:paraId="51F4CAAD" w14:textId="31DE304B"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the owner of residential premises in an apartment building is an individual and a legal entity and the state that owns the right of ownership of residential or non–residential premises and at the same time is a participant in the right of common shared ownership of common property in an apartment building;</w:t>
      </w:r>
    </w:p>
    <w:p w14:paraId="37103F2B" w14:textId="33EF727B"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the owner of residential premises in an apartment building is an individual and a legal entity, the state and its territorial unit, which own the right of ownership of residential or non–residential residential premises and at the same time are participants in the right of joint ownership of common property in an apartment building;</w:t>
      </w:r>
    </w:p>
    <w:p w14:paraId="055429D2" w14:textId="0407AC3C"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the owner of residential premises in an apartment building is an individual and a legal entity, the state and its administrative–territorial unit, which have ownership rights to residential or non-residential residential premises and at the same time are participants in the right of common shared ownership of common property in an apartment building;</w:t>
      </w:r>
    </w:p>
    <w:p w14:paraId="08D4FE90" w14:textId="4534172F"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the owner of residential premises in an apartment building is an individual and a legal entity who owns the right of ownership of residential or non–residential premises and at the same time is a participant in the right of common shared ownership of common property in an apartment building;</w:t>
      </w:r>
    </w:p>
    <w:p w14:paraId="5B1CAEEB" w14:textId="77777777" w:rsidR="00011312"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 xml:space="preserve">@85. </w:t>
      </w:r>
    </w:p>
    <w:p w14:paraId="6E36804C" w14:textId="7A6A4D19"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Non-residential housing in an apartment building:</w:t>
      </w:r>
    </w:p>
    <w:p w14:paraId="3BE4E755"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non-residential housing in an apartment building is a certain component part of an apartment building, allocated in full size and intended for independent use for residential purposes;</w:t>
      </w:r>
    </w:p>
    <w:p w14:paraId="578B8E4E" w14:textId="766F4A81"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B) non-residential housing in an apartment building is a certain component part of an apartment building, not allocated in full size, intended for independent use, not for living;</w:t>
      </w:r>
    </w:p>
    <w:p w14:paraId="1FDF2BCB" w14:textId="268A2E9A"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C) non-residential housing in an apartment building is a certain component part of an apartment building, allocated in full size and intended for temporary use;</w:t>
      </w:r>
    </w:p>
    <w:p w14:paraId="4F9FBBF9" w14:textId="1E2A879D"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D) non-residential housing in an apartment building is a certain component part of an apartment building, allocated in full size and intended for permanent use;</w:t>
      </w:r>
    </w:p>
    <w:p w14:paraId="3DFB2642" w14:textId="4F8CAA49" w:rsidR="007F49A8"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7F49A8" w:rsidRPr="00EA77B2">
        <w:rPr>
          <w:rFonts w:ascii="Times New Roman Tj" w:hAnsi="Times New Roman Tj"/>
          <w:sz w:val="28"/>
          <w:szCs w:val="28"/>
          <w:lang w:val="en-US"/>
        </w:rPr>
        <w:t>) non-residential housing in an apartment building is a certain component part of an apartment building, allocated in full size and intended for independent use, not for living;</w:t>
      </w:r>
    </w:p>
    <w:p w14:paraId="40031CCD"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7F49A8" w:rsidRPr="00EA77B2">
        <w:rPr>
          <w:rFonts w:ascii="Times New Roman Tj" w:hAnsi="Times New Roman Tj"/>
          <w:sz w:val="28"/>
          <w:szCs w:val="28"/>
          <w:lang w:val="en-US"/>
        </w:rPr>
        <w:t xml:space="preserve">86. </w:t>
      </w:r>
    </w:p>
    <w:p w14:paraId="66F793E8" w14:textId="2088ED44"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The rights of apartment owners in an apartment building: </w:t>
      </w:r>
    </w:p>
    <w:p w14:paraId="42F214A1"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The owner, without agreement with other owners and without limitation of their rights to residential premises and common property, owns, uses and disposes of the residential premises belonging to him at his discretion.;</w:t>
      </w:r>
    </w:p>
    <w:p w14:paraId="5C0E4D2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Homeowners shall exercise the rights to own and use common property in accordance with the procedure established by this Law and regulatory legal acts of the Republic of Tajikistan.;</w:t>
      </w:r>
    </w:p>
    <w:p w14:paraId="2BB31495"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The owner of residential premises has the right to carry out work on redevelopment, re-equipment, reconstruction of residential premises only on the basis of an appropriate project after obtaining permission from local government authorities and in accordance with the procedure established by regulatory legal acts of the Republic of Tajikistan.;</w:t>
      </w:r>
    </w:p>
    <w:p w14:paraId="1029672E"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 The owner, regardless of his share in the right of common shared ownership, has the right to use common property, except for property with limited right of use, regardless of his share in the right of common shared ownership.;</w:t>
      </w:r>
    </w:p>
    <w:p w14:paraId="1F681B64"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5. The homeowner is obliged, in the amount of his share in the right of common ownership, to participate in the general expenses for the maintenance of common property and land, unless otherwise provided by a decision of the general meeting of owners (general meeting of members of the partnership).;</w:t>
      </w:r>
    </w:p>
    <w:p w14:paraId="77EF9056"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1-4;</w:t>
      </w:r>
    </w:p>
    <w:p w14:paraId="3C81183F"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w:t>
      </w:r>
    </w:p>
    <w:p w14:paraId="3F8BFD08"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3;</w:t>
      </w:r>
    </w:p>
    <w:p w14:paraId="7876F511"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4;</w:t>
      </w:r>
    </w:p>
    <w:p w14:paraId="06A4933A"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2-5;</w:t>
      </w:r>
    </w:p>
    <w:p w14:paraId="6DE46B1B"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7F49A8" w:rsidRPr="00EA77B2">
        <w:rPr>
          <w:rFonts w:ascii="Times New Roman Tj" w:hAnsi="Times New Roman Tj"/>
          <w:sz w:val="28"/>
          <w:szCs w:val="28"/>
          <w:lang w:val="en-US"/>
        </w:rPr>
        <w:t xml:space="preserve">87. </w:t>
      </w:r>
    </w:p>
    <w:p w14:paraId="72B0C9E5" w14:textId="108588F9"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Duties of owners in an apartment building:</w:t>
      </w:r>
    </w:p>
    <w:p w14:paraId="033E4E61"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The owner is obliged to ensure the maintenance, proper technical and sanitary condition of the residential premises belonging to him, as well as to carry out its current and major repairs at his own expense in accordance with the procedure determined by regulatory legal acts.;</w:t>
      </w:r>
    </w:p>
    <w:p w14:paraId="0851A034"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2. The owner is obliged to allow representatives of organizations that manage common property and provide services to his home after prior notification and in the presence of the owner or his representative to monitor the condition, maintenance and repair of a part of the common property located on the territory of his home and the living space belonging to him.; </w:t>
      </w:r>
    </w:p>
    <w:p w14:paraId="3E7BB0E0"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An owner who has arbitrarily rebuilt or changed the layout of his dwelling or part of it without appropriate permission is liable in accordance with the procedure established by law and is obliged to restore it to its former condition at his own expense and compensate for the damage caused in this way to other persons.;</w:t>
      </w:r>
    </w:p>
    <w:p w14:paraId="2A3D64DF"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 Homeowners are obliged to provide common property and land on the territory of an apartment building with elements of landscape design and landscaping, as well as their proper technical and sanitary condition; the use of such land plots should not create obstacles to the maintenance of engineering facilities (water pipes, gas pipelines, etc.) compliance with fire regulations;</w:t>
      </w:r>
    </w:p>
    <w:p w14:paraId="105391F6"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5. Owners have the right, by a decision of the general meeting of owners (general meeting of members of the partnership), adopted by a 3/2 vote of the owners (members of the partnership), to transfer certain parts of the common property for use to individual apartment owners or third parties on the terms established by the general meeting, provided that this does not restrict the rights and legitimate interests of other persons.;</w:t>
      </w:r>
    </w:p>
    <w:p w14:paraId="711340C3"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1-5;</w:t>
      </w:r>
    </w:p>
    <w:p w14:paraId="0AA8741A"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1-4;</w:t>
      </w:r>
    </w:p>
    <w:p w14:paraId="7B7AB546"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3,4;</w:t>
      </w:r>
    </w:p>
    <w:p w14:paraId="2D894899" w14:textId="77777777"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2-3;</w:t>
      </w:r>
    </w:p>
    <w:p w14:paraId="6787205B" w14:textId="187C21FE" w:rsidR="007F49A8" w:rsidRPr="00EA77B2" w:rsidRDefault="007F49A8"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3-5;</w:t>
      </w:r>
    </w:p>
    <w:p w14:paraId="39B73F8A"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88. </w:t>
      </w:r>
    </w:p>
    <w:p w14:paraId="5F41F813" w14:textId="41FD9E86"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Amendment of the lease agreement at the request of tenants united in one family:</w:t>
      </w:r>
    </w:p>
    <w:p w14:paraId="00D6E0D9" w14:textId="460D6833"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citizens living in a separate apartment and using its rooms under separate lease agreements, in case of unification into one family, have the right to demand the conclusion of a lease agreement with one of them for the entire apartment occupied by them;</w:t>
      </w:r>
    </w:p>
    <w:p w14:paraId="4E7CA68B" w14:textId="0B6348EB"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B) citizens who live in an apartment and use its rooms under a rental agreement have the right to demand that a rental agreement be concluded with </w:t>
      </w:r>
      <w:r w:rsidR="006220A6" w:rsidRPr="00EA77B2">
        <w:rPr>
          <w:rFonts w:ascii="Times New Roman Tj" w:hAnsi="Times New Roman Tj"/>
          <w:sz w:val="28"/>
          <w:szCs w:val="28"/>
          <w:lang w:val="en-US"/>
        </w:rPr>
        <w:lastRenderedPageBreak/>
        <w:t>one of them for the entire apartment they occupy, if they are united in one family.;</w:t>
      </w:r>
    </w:p>
    <w:p w14:paraId="1F0E07CD" w14:textId="7AF1116C"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citizens who live in an apartment and use its rooms under separate rental agreements have the right to demand that one of them sign one rental agreement for the entire apartment they occupy, if they are united in one family.;</w:t>
      </w:r>
    </w:p>
    <w:p w14:paraId="784E1897" w14:textId="0D3642F7"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citizens who do not live in an apartment and use its premises under separate rental agreements have the right to demand that a rental agreement be concluded with one of them for the entire apartment they occupy, if they are united in one family.;</w:t>
      </w:r>
    </w:p>
    <w:p w14:paraId="67123FE1" w14:textId="0DB06EE4"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220A6" w:rsidRPr="00EA77B2">
        <w:rPr>
          <w:rFonts w:ascii="Times New Roman Tj" w:hAnsi="Times New Roman Tj"/>
          <w:sz w:val="28"/>
          <w:szCs w:val="28"/>
          <w:lang w:val="en-US"/>
        </w:rPr>
        <w:t>) citizens who live in an apartment and use its rooms under separate rental agreements, in the case of unification into one family, have the right to demand the conclusion of several rental agreements with one of them for the entire apartment they occupy.;</w:t>
      </w:r>
    </w:p>
    <w:p w14:paraId="040E97A8"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@89. </w:t>
      </w:r>
    </w:p>
    <w:p w14:paraId="422991A6" w14:textId="449ADC9F"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correct answer:</w:t>
      </w:r>
    </w:p>
    <w:p w14:paraId="4FC57142" w14:textId="3EDCBDFB"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owners have the right, by decision of the general meeting of owners (general meeting of members of the partnership), adopted by a vote of 3/1 of the share of owners (members of the partnership), to transfer certain parts of the common property for use to individual apartment owners or third parties on the terms established by the general meeting, provided that this does not restrict the rights and legitimate interests of other persons;</w:t>
      </w:r>
    </w:p>
    <w:p w14:paraId="6496D6A7" w14:textId="357117A2"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owners have the right, by decision of the general meeting of owners (general meeting of members of the partnership), adopted by a vote of 1/2 of the share of owners (members of the partnership), to transfer certain parts of the common property for use to individual apartment owners or third parties on the terms established by the general meeting, if this circumstance restricts the rights and legitimate interests of other persons;</w:t>
      </w:r>
    </w:p>
    <w:p w14:paraId="09B5B12B" w14:textId="4EA46656"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owners have the right, by decision of the general meeting of owners (general meeting of members of the partnership), adopted by a 4/2 vote of the owners (members of the partnership), not to transfer certain parts of the common property for use to individual apartment owners or third parties on the terms established by the general meeting, unless this restricts the rights and legitimate interests of other persons;</w:t>
      </w:r>
    </w:p>
    <w:p w14:paraId="1A5A72B3" w14:textId="13F6CBD5"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owners have the right, by a decision of the general meeting of owners (general meeting of members of the partnership), adopted by a 3/2 vote of the owners (members of the partnership), to transfer certain parts of the common property for use to individual apartment owners or third parties on the terms established by the general meeting, provided that this does not restrict the rights and legitimate interests of other persons;</w:t>
      </w:r>
    </w:p>
    <w:p w14:paraId="1AEEF9B9" w14:textId="7DF67501"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E) owners are not entitled, by decision of the general meeting of owners (general meeting of members of the partnership), adopted by a 5/2 vote of the owners (members of the partnership), to transfer certain parts of the common </w:t>
      </w:r>
      <w:r w:rsidR="006220A6" w:rsidRPr="00EA77B2">
        <w:rPr>
          <w:rFonts w:ascii="Times New Roman Tj" w:hAnsi="Times New Roman Tj"/>
          <w:sz w:val="28"/>
          <w:szCs w:val="28"/>
          <w:lang w:val="en-US"/>
        </w:rPr>
        <w:lastRenderedPageBreak/>
        <w:t>property for use to individual apartment owners or third parties on the terms established by the general meeting, unless this restricts the rights and legitimate interests of other persons;</w:t>
      </w:r>
    </w:p>
    <w:p w14:paraId="07F1BD1E"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@90. </w:t>
      </w:r>
    </w:p>
    <w:p w14:paraId="5CEEE6A0" w14:textId="72F3A444"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correct answer:</w:t>
      </w:r>
    </w:p>
    <w:p w14:paraId="54127FB6" w14:textId="5FF0D77A"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the executive authorities of the city of Dushanbe exercise control over the activities of housing and construction cooperatives, the operation and repair of buildings related to them;</w:t>
      </w:r>
    </w:p>
    <w:p w14:paraId="64BA3F0F" w14:textId="35874A46"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judicial authorities shall supervise the activities of housing and construction cooperatives, the operation and repair of buildings related to them</w:t>
      </w:r>
      <w:proofErr w:type="gramStart"/>
      <w:r w:rsidR="006220A6" w:rsidRPr="00EA77B2">
        <w:rPr>
          <w:rFonts w:ascii="Times New Roman Tj" w:hAnsi="Times New Roman Tj"/>
          <w:sz w:val="28"/>
          <w:szCs w:val="28"/>
          <w:lang w:val="en-US"/>
        </w:rPr>
        <w:t>; ;</w:t>
      </w:r>
      <w:proofErr w:type="gramEnd"/>
    </w:p>
    <w:p w14:paraId="58120966" w14:textId="223928F0"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The Government of the Republic of Tajikistan oversees the activities of housing and construction cooperatives, the operation and repair of buildings related to them;</w:t>
      </w:r>
    </w:p>
    <w:p w14:paraId="46FF7DEC" w14:textId="1F8F48E3"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Legislative bodies shall supervise the activities of housing and construction cooperatives and the operation and repair of buildings associated with them;</w:t>
      </w:r>
    </w:p>
    <w:p w14:paraId="528EA7D7" w14:textId="5D35AC47"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220A6" w:rsidRPr="00EA77B2">
        <w:rPr>
          <w:rFonts w:ascii="Times New Roman Tj" w:hAnsi="Times New Roman Tj"/>
          <w:sz w:val="28"/>
          <w:szCs w:val="28"/>
          <w:lang w:val="en-US"/>
        </w:rPr>
        <w:t>) local executive authorities shall supervise the activities of housing and construction cooperatives, the operation and repair of buildings related to them;</w:t>
      </w:r>
    </w:p>
    <w:p w14:paraId="1574E9D5"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@91. </w:t>
      </w:r>
    </w:p>
    <w:p w14:paraId="45C9CC88" w14:textId="6F1F0E4F"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correct answer:</w:t>
      </w:r>
    </w:p>
    <w:p w14:paraId="69B846A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if the landlord is denied an extension of the contract with the tenant due to other ignorance of the rented housing; but the contract has been concluded with someone else for one year; the previous tenant has the right to demand termination of the contract, as this represents the tenant's pre-emptive right to renew the contract;</w:t>
      </w:r>
    </w:p>
    <w:p w14:paraId="5D7C9A23" w14:textId="413B510B"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if the landlord is denied an extension of the contract with the tenant due to other ignorance about the rental of residential premises; but the contract has been concluded with someone else for one year; the previous tenant has the right to demand termination of the contract, as this represents the tenant's pre-emptive right to renew the contract;</w:t>
      </w:r>
    </w:p>
    <w:p w14:paraId="10322681" w14:textId="1BA0E379"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if the landlord is denied an extension of the contract with the tenant due to other ignorance about the rental of residential premises; but the contract has been concluded with someone else for one year; the previous tenant has the right to demand termination of the contract, as this represents the tenant's pre-emptive right to renew the contract;</w:t>
      </w:r>
    </w:p>
    <w:p w14:paraId="6EFBEB04" w14:textId="06434F95"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if the landlord is denied a lease to extend the term of the contract with the tenant due to other ignorance; but the contract has been concluded with someone else for one year; the previous tenant has the right to demand termination of the contract, since this represents the tenant's pre-emptive right to renew the contract;</w:t>
      </w:r>
    </w:p>
    <w:p w14:paraId="5173F595" w14:textId="3977E26F"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220A6" w:rsidRPr="00EA77B2">
        <w:rPr>
          <w:rFonts w:ascii="Times New Roman Tj" w:hAnsi="Times New Roman Tj"/>
          <w:sz w:val="28"/>
          <w:szCs w:val="28"/>
          <w:lang w:val="en-US"/>
        </w:rPr>
        <w:t>E) if the landlord is denied an extension of the contract with the tenant due to other ignorance of the rented housing; but the contract has been concluded with someone else for one year; the previous tenant has the right to demand termination of the contract, as this represents the tenant's pre-emptive right to renew the contract;</w:t>
      </w:r>
    </w:p>
    <w:p w14:paraId="14C9B3D2"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@92. </w:t>
      </w:r>
    </w:p>
    <w:p w14:paraId="68A13C27" w14:textId="47369A49"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Under a commercial lease agreement for residential premises:</w:t>
      </w:r>
    </w:p>
    <w:p w14:paraId="0C8D9B02" w14:textId="190435D7"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the employer has the right to demand early termination of the contract in court, provided that he has sent the employer a written notice of troubleshooting two months before;</w:t>
      </w:r>
    </w:p>
    <w:p w14:paraId="2F80525A" w14:textId="51923592"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the lessor has the right to demand early termination of the contract in court, provided that he has sent the employer a written notice of troubleshooting a month earlier.;</w:t>
      </w:r>
    </w:p>
    <w:p w14:paraId="68E40A21" w14:textId="711E1247"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the lessor has the right to demand early termination of the contract in court, provided that he has sent the employer a written notice of troubleshooting three months before.;</w:t>
      </w:r>
    </w:p>
    <w:p w14:paraId="0F65801D" w14:textId="29B031BE"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the employer has the right to demand early termination of the contract administratively, provided that he has sent the employer a written notice of troubleshooting a month earlier.;</w:t>
      </w:r>
    </w:p>
    <w:p w14:paraId="43F09022" w14:textId="67711AEA"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E) the employer has the right to demand early termination of the contract administratively, provided that he has sent the employer a written notice of troubleshooting three months in advance.;</w:t>
      </w:r>
    </w:p>
    <w:p w14:paraId="01C1D59D"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93. </w:t>
      </w:r>
    </w:p>
    <w:p w14:paraId="7ED639A5" w14:textId="3AE86D9C"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depreciation payment of the total cost of housing under the lease agreement is what percentage of the fixed price of housing:</w:t>
      </w:r>
    </w:p>
    <w:p w14:paraId="7B6E7236" w14:textId="042C96A5"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the depreciation payment of the total cost of housing under the lease agreement is 0.3% per annum of the fixed price of housing;</w:t>
      </w:r>
    </w:p>
    <w:p w14:paraId="57208ACF" w14:textId="3D9BEAAC"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the depreciation payment of the total cost of housing under the lease agreement is 0.5% per annum of the fixed price of housing;</w:t>
      </w:r>
    </w:p>
    <w:p w14:paraId="167A1785" w14:textId="218691D5"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the depreciation payment of the total cost of housing under the lease agreement is 0.7% per annum of the fixed price of housing;</w:t>
      </w:r>
    </w:p>
    <w:p w14:paraId="64E50781" w14:textId="42955C44"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the depreciation payment of the total cost of housing under the lease agreement is 1.7% per annum of the fixed price of housing;</w:t>
      </w:r>
    </w:p>
    <w:p w14:paraId="415DD6ED" w14:textId="770165E8"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E) the depreciation payment of the total cost of housing under the lease agreement is 1.3% per annum of the fixed price of housing;</w:t>
      </w:r>
    </w:p>
    <w:p w14:paraId="2A34974D"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94. </w:t>
      </w:r>
    </w:p>
    <w:p w14:paraId="480B0DA0" w14:textId="62246B48"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living quarters of a temporarily absent employer or members of his family are retained for a longer period in the following cases:</w:t>
      </w:r>
    </w:p>
    <w:p w14:paraId="6B16908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During military service in the Armed Forces of the Republic of Tajikistan or abroad, as part of the Armed Forces formed with the participation of the Republic of Tajikistan;</w:t>
      </w:r>
    </w:p>
    <w:p w14:paraId="5BB4AB31"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2. Go to work under a fixed-term employment contract or a contract, depending on the choice of a selective position during the entire working period;</w:t>
      </w:r>
    </w:p>
    <w:p w14:paraId="3D1870B6"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Depending on the conditions and nature of the work, temporary departure from the place of permanent residence (ship crew, employees of geological prospecting groups, freight forwarders, etc.);</w:t>
      </w:r>
    </w:p>
    <w:p w14:paraId="6DA8BDE5"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4. Providing children for upbringing in state children's institutions (to relatives of a guardian or trustee) during their entire stay in these institutions, whether with a relative, guardian or trustee, until they reach the age of majority.;</w:t>
      </w:r>
    </w:p>
    <w:p w14:paraId="7D89FAD7"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5. In connection with education - throughout the entire period of study (students studying at vocational schools, advanced training;</w:t>
      </w:r>
    </w:p>
    <w:p w14:paraId="316905AA"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w:t>
      </w:r>
    </w:p>
    <w:p w14:paraId="250B1277"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6. In connection with the fulfillment of the duty of a guardian or trustee to move to another place - for the entire period until such duty is terminated.;</w:t>
      </w:r>
    </w:p>
    <w:p w14:paraId="34D0328D"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7. Departure for treatment or placement in medical and labor dispensaries - throughout the entire stay there, etc.;</w:t>
      </w:r>
    </w:p>
    <w:p w14:paraId="32302477"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1-3;</w:t>
      </w:r>
    </w:p>
    <w:p w14:paraId="7BF3A984"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2,5;</w:t>
      </w:r>
    </w:p>
    <w:p w14:paraId="4DBB274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4-7;</w:t>
      </w:r>
    </w:p>
    <w:p w14:paraId="1FDFF35E"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1-7;</w:t>
      </w:r>
    </w:p>
    <w:p w14:paraId="6D30C997" w14:textId="5E494531"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3-5;</w:t>
      </w:r>
    </w:p>
    <w:p w14:paraId="3190C276"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@95. </w:t>
      </w:r>
    </w:p>
    <w:p w14:paraId="4447023E" w14:textId="3E9D3F43"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correct answer:</w:t>
      </w:r>
    </w:p>
    <w:p w14:paraId="732DD691" w14:textId="1980E988"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A) upon termination of the lease agreement without notifying the landlord, the tenant is obliged to pay the rent for the following month; the tenant is obliged to rent the rented residential premises to the tenant in proper condition and </w:t>
      </w:r>
      <w:proofErr w:type="gramStart"/>
      <w:r w:rsidR="006220A6" w:rsidRPr="00EA77B2">
        <w:rPr>
          <w:rFonts w:ascii="Times New Roman Tj" w:hAnsi="Times New Roman Tj"/>
          <w:sz w:val="28"/>
          <w:szCs w:val="28"/>
          <w:lang w:val="en-US"/>
        </w:rPr>
        <w:t>taking into account</w:t>
      </w:r>
      <w:proofErr w:type="gramEnd"/>
      <w:r w:rsidR="006220A6" w:rsidRPr="00EA77B2">
        <w:rPr>
          <w:rFonts w:ascii="Times New Roman Tj" w:hAnsi="Times New Roman Tj"/>
          <w:sz w:val="28"/>
          <w:szCs w:val="28"/>
          <w:lang w:val="en-US"/>
        </w:rPr>
        <w:t xml:space="preserve"> the appropriate accessibility;</w:t>
      </w:r>
    </w:p>
    <w:p w14:paraId="408D74E8" w14:textId="018BD6E2"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B) upon termination of the lease agreement without notifying the landlord, the tenant is obliged to pay the rent for the next two months; the tenant is obliged to rent the rented residential premises to the tenant in proper condition and </w:t>
      </w:r>
      <w:proofErr w:type="gramStart"/>
      <w:r w:rsidR="006220A6" w:rsidRPr="00EA77B2">
        <w:rPr>
          <w:rFonts w:ascii="Times New Roman Tj" w:hAnsi="Times New Roman Tj"/>
          <w:sz w:val="28"/>
          <w:szCs w:val="28"/>
          <w:lang w:val="en-US"/>
        </w:rPr>
        <w:t>taking into account</w:t>
      </w:r>
      <w:proofErr w:type="gramEnd"/>
      <w:r w:rsidR="006220A6" w:rsidRPr="00EA77B2">
        <w:rPr>
          <w:rFonts w:ascii="Times New Roman Tj" w:hAnsi="Times New Roman Tj"/>
          <w:sz w:val="28"/>
          <w:szCs w:val="28"/>
          <w:lang w:val="en-US"/>
        </w:rPr>
        <w:t xml:space="preserve"> the appropriate accessibility;</w:t>
      </w:r>
    </w:p>
    <w:p w14:paraId="0DCAC86B" w14:textId="6CBF52B9"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C) upon termination of the lease agreement without notifying the landlord, the tenant is obliged to pay the rent for the next five months; the tenant is obliged to transfer the rented residential premises to the tenant in good condition and </w:t>
      </w:r>
      <w:proofErr w:type="gramStart"/>
      <w:r w:rsidR="006220A6" w:rsidRPr="00EA77B2">
        <w:rPr>
          <w:rFonts w:ascii="Times New Roman Tj" w:hAnsi="Times New Roman Tj"/>
          <w:sz w:val="28"/>
          <w:szCs w:val="28"/>
          <w:lang w:val="en-US"/>
        </w:rPr>
        <w:t>taking into account</w:t>
      </w:r>
      <w:proofErr w:type="gramEnd"/>
      <w:r w:rsidR="006220A6" w:rsidRPr="00EA77B2">
        <w:rPr>
          <w:rFonts w:ascii="Times New Roman Tj" w:hAnsi="Times New Roman Tj"/>
          <w:sz w:val="28"/>
          <w:szCs w:val="28"/>
          <w:lang w:val="en-US"/>
        </w:rPr>
        <w:t xml:space="preserve"> the appropriate accessibility;</w:t>
      </w:r>
    </w:p>
    <w:p w14:paraId="37776612" w14:textId="02D56D03"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D) upon termination of the lease agreement without notifying the landlord, the tenant is obliged to pay the rent for the next six months; the tenant is obliged to transfer the rented residential premises to the tenant in good condition and </w:t>
      </w:r>
      <w:proofErr w:type="gramStart"/>
      <w:r w:rsidR="006220A6" w:rsidRPr="00EA77B2">
        <w:rPr>
          <w:rFonts w:ascii="Times New Roman Tj" w:hAnsi="Times New Roman Tj"/>
          <w:sz w:val="28"/>
          <w:szCs w:val="28"/>
          <w:lang w:val="en-US"/>
        </w:rPr>
        <w:t>taking into account</w:t>
      </w:r>
      <w:proofErr w:type="gramEnd"/>
      <w:r w:rsidR="006220A6" w:rsidRPr="00EA77B2">
        <w:rPr>
          <w:rFonts w:ascii="Times New Roman Tj" w:hAnsi="Times New Roman Tj"/>
          <w:sz w:val="28"/>
          <w:szCs w:val="28"/>
          <w:lang w:val="en-US"/>
        </w:rPr>
        <w:t xml:space="preserve"> the appropriate accessibility;</w:t>
      </w:r>
    </w:p>
    <w:p w14:paraId="7A939907" w14:textId="50C3B706"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E) upon termination of the lease agreement without notifying the landlord, the tenant is obliged to pay the rent for the next three months; the tenant is obliged to rent the rented residential premises to the tenant in good condition and </w:t>
      </w:r>
      <w:proofErr w:type="gramStart"/>
      <w:r w:rsidR="006220A6" w:rsidRPr="00EA77B2">
        <w:rPr>
          <w:rFonts w:ascii="Times New Roman Tj" w:hAnsi="Times New Roman Tj"/>
          <w:sz w:val="28"/>
          <w:szCs w:val="28"/>
          <w:lang w:val="en-US"/>
        </w:rPr>
        <w:t>taking into account</w:t>
      </w:r>
      <w:proofErr w:type="gramEnd"/>
      <w:r w:rsidR="006220A6" w:rsidRPr="00EA77B2">
        <w:rPr>
          <w:rFonts w:ascii="Times New Roman Tj" w:hAnsi="Times New Roman Tj"/>
          <w:sz w:val="28"/>
          <w:szCs w:val="28"/>
          <w:lang w:val="en-US"/>
        </w:rPr>
        <w:t xml:space="preserve"> the appropriate accessibility;</w:t>
      </w:r>
    </w:p>
    <w:p w14:paraId="13A302C4"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220A6" w:rsidRPr="00EA77B2">
        <w:rPr>
          <w:rFonts w:ascii="Times New Roman Tj" w:hAnsi="Times New Roman Tj"/>
          <w:sz w:val="28"/>
          <w:szCs w:val="28"/>
          <w:lang w:val="en-US"/>
        </w:rPr>
        <w:t xml:space="preserve">96. </w:t>
      </w:r>
    </w:p>
    <w:p w14:paraId="456F4C86"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The creation of a cooperative usually takes place in four stages: </w:t>
      </w:r>
    </w:p>
    <w:p w14:paraId="5F1DEE00" w14:textId="59D79D1A"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at the first stage, a constituent assembly is held on the initiative and with the participation of a legal entity or a local government body, at which they express a desire to unite into a consumer cooperative; if the cooperative is created without the support of local governments or legal entities, the meeting is held independently;</w:t>
      </w:r>
    </w:p>
    <w:p w14:paraId="1A4063D9" w14:textId="3FB2C1EA"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at the first stage, issues related to land plots on which cooperative housing construction is conducted are considered.;</w:t>
      </w:r>
    </w:p>
    <w:p w14:paraId="33433A40" w14:textId="47C6152F"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at the first stage, the initiative commission convenes a constituent assembly, at which the regulations on the housing and construction cooperative are adopted.;</w:t>
      </w:r>
    </w:p>
    <w:p w14:paraId="351E687E" w14:textId="15278A7D"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at the first and final stage, the regulations adopted at the constituent assembly and the minutes of this meeting are submitted to the state body for registration of legal entities at the location of the housing and construction cooperative in which the cooperative will be registered.;</w:t>
      </w:r>
    </w:p>
    <w:p w14:paraId="6A9B68F0"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419EC58A"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97. </w:t>
      </w:r>
    </w:p>
    <w:p w14:paraId="67159DBF" w14:textId="6217AEEE"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creation of a cooperative usually takes place in four stages:</w:t>
      </w:r>
    </w:p>
    <w:p w14:paraId="43518B11" w14:textId="030D1A40"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at the second stage, on the initiative and with the participation of a legal entity or a local government body, a constituent assembly is held, at which the desire to unite into a consumer cooperative is expressed; if the cooperative was created without the support of local governments or legal entities, the meeting is held independently.;</w:t>
      </w:r>
    </w:p>
    <w:p w14:paraId="2A50ED7C" w14:textId="28B4B7EF"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at the second stage, issues related to land plots on which cooperative housing construction is conducted are considered.;</w:t>
      </w:r>
    </w:p>
    <w:p w14:paraId="7DB36D82" w14:textId="38010586"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at the second stage, the initiative commission convenes a constituent assembly, at which the regulations on the housing and construction cooperative are adopted.;</w:t>
      </w:r>
    </w:p>
    <w:p w14:paraId="677D0EA8" w14:textId="1A3DAAEB"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at the second and final stage, the regulations adopted at the constituent assembly and the minutes of this meeting are submitted to the state body for registration of legal entities at the location of the housing and construction cooperative in which the cooperative will be registered.;</w:t>
      </w:r>
    </w:p>
    <w:p w14:paraId="43A83BBE"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22A6B970" w14:textId="77777777" w:rsidR="00011312"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 xml:space="preserve">98. </w:t>
      </w:r>
    </w:p>
    <w:p w14:paraId="2808B367" w14:textId="0E4C5D5F"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creation of a cooperative usually takes place in four stages:</w:t>
      </w:r>
    </w:p>
    <w:p w14:paraId="70D745EA" w14:textId="7124D2CE"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at the third stage, a constituent assembly is held on the initiative and with the participation of a legal entity or a local government body, at which they express a desire to unite into a consumer cooperative; if the cooperative was established without the support of local governments or legal entities, the meeting is held independently.;</w:t>
      </w:r>
    </w:p>
    <w:p w14:paraId="0DA21780" w14:textId="2CB80FDD"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at the third stage, issues related to land plots on which cooperative housing construction is conducted are considered.;</w:t>
      </w:r>
    </w:p>
    <w:p w14:paraId="1E6C35C9" w14:textId="2C4561D6"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220A6" w:rsidRPr="00EA77B2">
        <w:rPr>
          <w:rFonts w:ascii="Times New Roman Tj" w:hAnsi="Times New Roman Tj"/>
          <w:sz w:val="28"/>
          <w:szCs w:val="28"/>
          <w:lang w:val="en-US"/>
        </w:rPr>
        <w:t>C) at the third stage, the initiative commission convenes a constituent assembly, at which the regulations on the housing and construction cooperative are adopted.;</w:t>
      </w:r>
    </w:p>
    <w:p w14:paraId="385820E9" w14:textId="7CC70C54"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at the third and final stage, the regulations adopted at the constituent assembly and the minutes of this meeting are submitted to the state body for registration of legal entities at the location of the housing and construction cooperative in which the cooperative will be registered.;</w:t>
      </w:r>
    </w:p>
    <w:p w14:paraId="27F349A9"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21A27A29"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@99. </w:t>
      </w:r>
    </w:p>
    <w:p w14:paraId="3B5DA905" w14:textId="7B30FE8E"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creation of a cooperative usually takes place in four stages:</w:t>
      </w:r>
    </w:p>
    <w:p w14:paraId="1329E961"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at the fourth stage, a constituent assembly is held on the initiative and with the participation of a legal entity or a local government body, at which they express a desire to unite into a consumer cooperative; if the cooperative was established without the support of local governments or legal entities, the meeting is held independently.;</w:t>
      </w:r>
    </w:p>
    <w:p w14:paraId="49EAE96E" w14:textId="71353203"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at the fourth stage, issues related to land plots on which cooperative housing construction is conducted are considered.;</w:t>
      </w:r>
    </w:p>
    <w:p w14:paraId="540A0DD5" w14:textId="20CC82FF"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at the fourth stage, the initiative commission convenes a constituent assembly, at which the regulations on the housing and construction cooperative are adopted.;</w:t>
      </w:r>
    </w:p>
    <w:p w14:paraId="20C17B4C" w14:textId="60CA254F"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at the fourth and final stage, the regulations adopted at the constituent assembly and the minutes of this meeting are submitted to the state body for registration of legal entities at the location of the housing and construction cooperative in which the cooperative will be registered.;</w:t>
      </w:r>
    </w:p>
    <w:p w14:paraId="39A3E10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783DEEE4" w14:textId="77777777" w:rsidR="00011312"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@100. </w:t>
      </w:r>
    </w:p>
    <w:p w14:paraId="5EFDDD1B" w14:textId="7B029B68"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ownership of a residential building of a housing and construction cooperative can be found in the following cases:</w:t>
      </w:r>
    </w:p>
    <w:p w14:paraId="4C183AC9"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 become a member of the cooperative;</w:t>
      </w:r>
    </w:p>
    <w:p w14:paraId="58941306"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2) the use of residential premises provided by the cooperative;</w:t>
      </w:r>
    </w:p>
    <w:p w14:paraId="43AABD7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3) full payment of contributions;</w:t>
      </w:r>
    </w:p>
    <w:p w14:paraId="083495B2"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1;</w:t>
      </w:r>
    </w:p>
    <w:p w14:paraId="645F77F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2;</w:t>
      </w:r>
    </w:p>
    <w:p w14:paraId="3D8B6387"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3;</w:t>
      </w:r>
    </w:p>
    <w:p w14:paraId="27760F7B"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1,3;</w:t>
      </w:r>
    </w:p>
    <w:p w14:paraId="773CA890"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1-3;</w:t>
      </w:r>
    </w:p>
    <w:p w14:paraId="6D1B9612"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@101. </w:t>
      </w:r>
    </w:p>
    <w:p w14:paraId="565910D2"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types of housing stock exist in the Republic of Tajikistan in accordance with the legislation?</w:t>
      </w:r>
    </w:p>
    <w:p w14:paraId="31E731DD" w14:textId="2E10EB47"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state housing stock; public housing stock; housing stock of housing and construction cooperatives; individual housing stock;</w:t>
      </w:r>
    </w:p>
    <w:p w14:paraId="0D70C281" w14:textId="5A1EDE6E"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state housing fund; private housing fund; cooperative housing fund; departmental housing fund;</w:t>
      </w:r>
    </w:p>
    <w:p w14:paraId="39E292D3" w14:textId="6D48016B"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220A6" w:rsidRPr="00EA77B2">
        <w:rPr>
          <w:rFonts w:ascii="Times New Roman Tj" w:hAnsi="Times New Roman Tj"/>
          <w:sz w:val="28"/>
          <w:szCs w:val="28"/>
          <w:lang w:val="en-US"/>
        </w:rPr>
        <w:t>C) state housing fund; private housing fund; cooperative housing fund;</w:t>
      </w:r>
    </w:p>
    <w:p w14:paraId="442778D3" w14:textId="7E6B4F71"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state housing fund; public housing fund; individual housing fund;</w:t>
      </w:r>
    </w:p>
    <w:p w14:paraId="39531E21" w14:textId="45F0BE92"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6220A6" w:rsidRPr="00EA77B2">
        <w:rPr>
          <w:rFonts w:ascii="Times New Roman Tj" w:hAnsi="Times New Roman Tj"/>
          <w:sz w:val="28"/>
          <w:szCs w:val="28"/>
          <w:lang w:val="en-US"/>
        </w:rPr>
        <w:t>) housing fund of the Republic of Tajikistan; housing fund of regions and districts; individual housing fund;</w:t>
      </w:r>
    </w:p>
    <w:p w14:paraId="44B7ABE8"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@102. </w:t>
      </w:r>
    </w:p>
    <w:p w14:paraId="554ACDE7"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To determine the legal nature of the real estate purchase and sale agreement:</w:t>
      </w:r>
    </w:p>
    <w:p w14:paraId="31CA02F7"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real, paid, unilaterally;</w:t>
      </w:r>
    </w:p>
    <w:p w14:paraId="2DE094B9" w14:textId="3FCBD1BD"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Real, paid, two-way;</w:t>
      </w:r>
    </w:p>
    <w:p w14:paraId="1BB652A1" w14:textId="093A0C51"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consensus, paid, two-way, public;</w:t>
      </w:r>
    </w:p>
    <w:p w14:paraId="3C8CA0A9" w14:textId="12F72BF0"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consensus, paid, one-sided;</w:t>
      </w:r>
    </w:p>
    <w:p w14:paraId="79FC59BE" w14:textId="219190F9"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E) Consensus, paid, two-way;</w:t>
      </w:r>
    </w:p>
    <w:p w14:paraId="610BD2D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@103. </w:t>
      </w:r>
    </w:p>
    <w:p w14:paraId="1DA590CD"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Who in the rental agreement is responsible for the capital and current repairs of the property?</w:t>
      </w:r>
    </w:p>
    <w:p w14:paraId="73B0CF80"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major repairs are the responsibility of the landlord, and routine repairs are the responsibility of the landlord;</w:t>
      </w:r>
    </w:p>
    <w:p w14:paraId="61156932" w14:textId="68736A8F"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Tirades;</w:t>
      </w:r>
    </w:p>
    <w:p w14:paraId="0D717B35" w14:textId="52E298B2"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responsibility</w:t>
      </w:r>
      <w:r w:rsidR="006220A6" w:rsidRPr="00EA77B2">
        <w:rPr>
          <w:rFonts w:ascii="Times New Roman Tj" w:hAnsi="Times New Roman Tj"/>
          <w:sz w:val="28"/>
          <w:szCs w:val="28"/>
          <w:lang w:val="en-US"/>
        </w:rPr>
        <w:t>;</w:t>
      </w:r>
    </w:p>
    <w:p w14:paraId="55906423" w14:textId="2ECBE271"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is established by agreement of the parties in the contract;</w:t>
      </w:r>
    </w:p>
    <w:p w14:paraId="1F5E8249" w14:textId="40043481" w:rsidR="006220A6" w:rsidRPr="00EA77B2" w:rsidRDefault="0001131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E) Major repairs are the responsibility of the landlord, and routine repairs are the responsibility of the landlord;</w:t>
      </w:r>
    </w:p>
    <w:p w14:paraId="07B8EFC2"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@104. </w:t>
      </w:r>
    </w:p>
    <w:p w14:paraId="5CD292A8"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How is the company's lease executed?</w:t>
      </w:r>
    </w:p>
    <w:p w14:paraId="1551252E" w14:textId="5E3364C2"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a notarized letter;</w:t>
      </w:r>
    </w:p>
    <w:p w14:paraId="650C09A2" w14:textId="3A269FF2"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Normal Linear;</w:t>
      </w:r>
    </w:p>
    <w:p w14:paraId="19DA8756" w14:textId="76D2DA9B"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the usual written form with state registration;</w:t>
      </w:r>
    </w:p>
    <w:p w14:paraId="6F86AEE7" w14:textId="12196865"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in writing, by drawing up a notarized document signed by the parties;</w:t>
      </w:r>
    </w:p>
    <w:p w14:paraId="1CF0CAC2" w14:textId="2483B6BF"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E) in writing, by drawing up a document signed by the parties, notarized with state registration;</w:t>
      </w:r>
    </w:p>
    <w:p w14:paraId="5C9F2B3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@105. </w:t>
      </w:r>
    </w:p>
    <w:p w14:paraId="614B079F"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what case is moral damage caused to a consumer by a retail sale agreement compensated?</w:t>
      </w:r>
    </w:p>
    <w:p w14:paraId="167042A5"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if there is a fault of the person who caused the harm;</w:t>
      </w:r>
    </w:p>
    <w:p w14:paraId="6BB96C49" w14:textId="6C067727"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B) moral damage is not subject to compensation;</w:t>
      </w:r>
    </w:p>
    <w:p w14:paraId="437C1D23" w14:textId="4F161518"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regardless of the guilt of the person who caused the harm;</w:t>
      </w:r>
    </w:p>
    <w:p w14:paraId="0B76A1DB" w14:textId="71B128B0"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in the presence of intentional guilt;</w:t>
      </w:r>
    </w:p>
    <w:p w14:paraId="612C15BD" w14:textId="3591523A" w:rsidR="006220A6" w:rsidRPr="00EA77B2" w:rsidRDefault="00E6408B"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E) in the presence of intentional fault and gross negligence on the part of the person who caused the harm;</w:t>
      </w:r>
    </w:p>
    <w:p w14:paraId="734AE2ED"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@106. </w:t>
      </w:r>
    </w:p>
    <w:p w14:paraId="1AF09430" w14:textId="77777777"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responsibility of the realtor for defects in the leased property:</w:t>
      </w:r>
    </w:p>
    <w:p w14:paraId="1A71B31B" w14:textId="1C9A9F80" w:rsidR="006220A6"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A) the lessor is not responsible for the defects of the leased property;</w:t>
      </w:r>
    </w:p>
    <w:p w14:paraId="16F0D918" w14:textId="72E5C20C" w:rsidR="006220A6"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6220A6" w:rsidRPr="00EA77B2">
        <w:rPr>
          <w:rFonts w:ascii="Times New Roman Tj" w:hAnsi="Times New Roman Tj"/>
          <w:sz w:val="28"/>
          <w:szCs w:val="28"/>
          <w:lang w:val="en-US"/>
        </w:rPr>
        <w:t>B) the lessor is responsible for the defects of the leased property that prevent its full or partial use, even if he was unaware of these defects at the time of the conclusion of the contract.;</w:t>
      </w:r>
    </w:p>
    <w:p w14:paraId="30C52FBB" w14:textId="73522A50" w:rsidR="006220A6"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C) the lessor is not responsible for the shortcomings of the apparent nature of the leased property, which prevent its full or partial use.;</w:t>
      </w:r>
    </w:p>
    <w:p w14:paraId="17C4F3C0" w14:textId="322E24E4" w:rsidR="006220A6"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6220A6" w:rsidRPr="00EA77B2">
        <w:rPr>
          <w:rFonts w:ascii="Times New Roman Tj" w:hAnsi="Times New Roman Tj"/>
          <w:sz w:val="28"/>
          <w:szCs w:val="28"/>
          <w:lang w:val="en-US"/>
        </w:rPr>
        <w:t>D) liability for defects of leased property is established by the contract;</w:t>
      </w:r>
    </w:p>
    <w:p w14:paraId="3BF050E0" w14:textId="2F4A12F9" w:rsidR="006220A6" w:rsidRPr="00EA77B2" w:rsidRDefault="006220A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is liable only if there is intentional guilt.;</w:t>
      </w:r>
    </w:p>
    <w:p w14:paraId="2E3FA8E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@107. </w:t>
      </w:r>
    </w:p>
    <w:p w14:paraId="5B3E6906"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List the types of vehicles depending on their territorial affiliation:</w:t>
      </w:r>
    </w:p>
    <w:p w14:paraId="044FE83F" w14:textId="47C6B39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centralized and decentralized;</w:t>
      </w:r>
    </w:p>
    <w:p w14:paraId="088D5CEE" w14:textId="6862025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urban, suburban, intercity, international;</w:t>
      </w:r>
    </w:p>
    <w:p w14:paraId="3232D819" w14:textId="13013673"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urban, intercity, international;</w:t>
      </w:r>
    </w:p>
    <w:p w14:paraId="6399156A" w14:textId="3092A80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district, regional, republican;</w:t>
      </w:r>
    </w:p>
    <w:p w14:paraId="02D777A7" w14:textId="1BDF1CE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National, international;</w:t>
      </w:r>
    </w:p>
    <w:p w14:paraId="1F15E39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@108. </w:t>
      </w:r>
    </w:p>
    <w:p w14:paraId="25C9BC6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the retail sale agreement, how many days does the buyer have the right to exchange non-food products for identical products of other sizes, types, sizes, colors, etc.?</w:t>
      </w:r>
    </w:p>
    <w:p w14:paraId="474CA48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within thirty days;</w:t>
      </w:r>
    </w:p>
    <w:p w14:paraId="6250162C" w14:textId="59639E4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within ten days, unless the seller has announced a longer period.;</w:t>
      </w:r>
    </w:p>
    <w:p w14:paraId="356F74FF" w14:textId="5DBB1E7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within fourteen days, unless the seller has announced a longer period.;</w:t>
      </w:r>
    </w:p>
    <w:p w14:paraId="0FE81A67" w14:textId="6E8DC3C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 exchange of goods for other goods is not allowed;</w:t>
      </w:r>
    </w:p>
    <w:p w14:paraId="5649AAFF" w14:textId="45E8F87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within seven days, unless the seller has announced a longer period;</w:t>
      </w:r>
    </w:p>
    <w:p w14:paraId="6331E0B6"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@109. </w:t>
      </w:r>
    </w:p>
    <w:p w14:paraId="0B868B6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customer undertakes in the contract for research, development and technological work:</w:t>
      </w:r>
    </w:p>
    <w:p w14:paraId="439F77E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accepts the completed work; pays the cost of the work;</w:t>
      </w:r>
    </w:p>
    <w:p w14:paraId="57C72E82" w14:textId="158FA7D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provide the contractor (contractor) with the information necessary to perform the work; take measures to protect the results obtained during the performance of the work, which are subject to legal protection; pay the cost of the work;</w:t>
      </w:r>
    </w:p>
    <w:p w14:paraId="0F501269" w14:textId="41A472D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in this agreement, the client is only entitled to;</w:t>
      </w:r>
    </w:p>
    <w:p w14:paraId="0DDF102D" w14:textId="5CD741D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provide the contractor (contractor) with the terms of reference and agree with him on the program (technical and economic parameters) or the subject of the work; provide the appropriate license to use the results of the work; accept the completed work and pay its cost;</w:t>
      </w:r>
    </w:p>
    <w:p w14:paraId="417C5382" w14:textId="49054F09"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provide the contractor (contractor) with a technical task and agree with him on the program (technical and economic parameters) or the topic of the work; provide the contractor (contractor) with the information necessary to complete the work; accept the completed work and pay its cost;</w:t>
      </w:r>
    </w:p>
    <w:p w14:paraId="599C6EC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@110. </w:t>
      </w:r>
    </w:p>
    <w:p w14:paraId="6153A0B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How long should the state customer reimburse the supplier (contractor) for the losses caused by the state customer in connection with the state execution?</w:t>
      </w:r>
    </w:p>
    <w:p w14:paraId="604A4C93" w14:textId="6BB5F11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9B1C97" w:rsidRPr="00EA77B2">
        <w:rPr>
          <w:rFonts w:ascii="Times New Roman Tj" w:hAnsi="Times New Roman Tj"/>
          <w:sz w:val="28"/>
          <w:szCs w:val="28"/>
          <w:lang w:val="en-US"/>
        </w:rPr>
        <w:t>A) not later than twenty days from the date of delivery of goods by state order, unless otherwise provided by the legislation on the supply of goods for state needs;</w:t>
      </w:r>
    </w:p>
    <w:p w14:paraId="1D687C0C" w14:textId="3DF01ED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not later than thirty days from the date of delivery of goods by state order, unless otherwise provided by the legislation on the supply of goods for state needs;</w:t>
      </w:r>
    </w:p>
    <w:p w14:paraId="4C6B8744" w14:textId="3FDBB2D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no later than two months;</w:t>
      </w:r>
    </w:p>
    <w:p w14:paraId="54310A4D" w14:textId="6A6987D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within ten days, unless otherwise provided by the legislation on the supply of goods for state needs;</w:t>
      </w:r>
    </w:p>
    <w:p w14:paraId="78651A90" w14:textId="42CB486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no later than three months;</w:t>
      </w:r>
    </w:p>
    <w:p w14:paraId="59B90A69"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@111. </w:t>
      </w:r>
    </w:p>
    <w:p w14:paraId="2AD140F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Can a subscriber transfer electricity to another person under an electricity supply agreement?</w:t>
      </w:r>
    </w:p>
    <w:p w14:paraId="38B680B3" w14:textId="5E4DA44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legislation has not provided such an opportunity to the client (subscriber);</w:t>
      </w:r>
    </w:p>
    <w:p w14:paraId="4C74309D" w14:textId="3E4B000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in any case, such use of electricity may be;</w:t>
      </w:r>
    </w:p>
    <w:p w14:paraId="2079CBDB" w14:textId="63A3078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only if the electricity is used by any customer for domestic needs;</w:t>
      </w:r>
    </w:p>
    <w:p w14:paraId="7B8E5BB5" w14:textId="0065F0C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such an opportunity is available only to the client (subscriber) engaged in entrepreneurial activity;</w:t>
      </w:r>
    </w:p>
    <w:p w14:paraId="1F61361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6F645289"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@112. </w:t>
      </w:r>
    </w:p>
    <w:p w14:paraId="76BF579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then, is the meaning of life in living in accordance with the precepts of Almighty Allah, without committing sinful acts and without committing sinful acts that condemn a person to eternal life?</w:t>
      </w:r>
    </w:p>
    <w:p w14:paraId="25902595" w14:textId="61D22D53"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the contract is terminated;</w:t>
      </w:r>
    </w:p>
    <w:p w14:paraId="25FE83FF" w14:textId="5721A3B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property will be returned to the recipient of the security;</w:t>
      </w:r>
    </w:p>
    <w:p w14:paraId="301A9053" w14:textId="4093890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duty to provide passes to the guardianship and guardianship authorities;</w:t>
      </w:r>
    </w:p>
    <w:p w14:paraId="061F8CF5" w14:textId="76FD166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 obligation of dependency passes to the heirs who have accepted the transferred property, unless the heirs renounce the inheritance.;</w:t>
      </w:r>
    </w:p>
    <w:p w14:paraId="036F4D74" w14:textId="35A322D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there are no legal consequences;</w:t>
      </w:r>
    </w:p>
    <w:p w14:paraId="5FFB025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@113. </w:t>
      </w:r>
    </w:p>
    <w:p w14:paraId="3B952A48"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From what moment does the risk of accidental loss and damage of the goods in the contract of sale of the enterprise pass to the buyer?</w:t>
      </w:r>
    </w:p>
    <w:p w14:paraId="6483D6DC" w14:textId="4E7C45C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is defined in the contract;</w:t>
      </w:r>
    </w:p>
    <w:p w14:paraId="30D6936F" w14:textId="52C46D89"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from the moment of conclusion of the contract;</w:t>
      </w:r>
    </w:p>
    <w:p w14:paraId="32E2D72D" w14:textId="108ED66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From the moment of state registration of the contract of sale of the enterprise;</w:t>
      </w:r>
    </w:p>
    <w:p w14:paraId="4365A89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from the moment of transfer of the enterprise to the buyer;</w:t>
      </w:r>
    </w:p>
    <w:p w14:paraId="2E02BC59" w14:textId="54AAF01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from the date of state registration of the transfer of ownership of the enterprise;</w:t>
      </w:r>
    </w:p>
    <w:p w14:paraId="3A005AF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@114. </w:t>
      </w:r>
    </w:p>
    <w:p w14:paraId="3AAF0EF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legal nature of the rental agreement:</w:t>
      </w:r>
    </w:p>
    <w:p w14:paraId="68DD49D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consensual, paid, bilateral, public, affiliation agreement;</w:t>
      </w:r>
    </w:p>
    <w:p w14:paraId="0C673EA3" w14:textId="3CCA9673"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9B1C97" w:rsidRPr="00EA77B2">
        <w:rPr>
          <w:rFonts w:ascii="Times New Roman Tj" w:hAnsi="Times New Roman Tj"/>
          <w:sz w:val="28"/>
          <w:szCs w:val="28"/>
          <w:lang w:val="en-US"/>
        </w:rPr>
        <w:t>B) consensual, real, unpaid, two-way;</w:t>
      </w:r>
    </w:p>
    <w:p w14:paraId="6FDAB227" w14:textId="42FA94A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Real, paid, bilateral, solidarity agreement;</w:t>
      </w:r>
    </w:p>
    <w:p w14:paraId="33F17230" w14:textId="22262443"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consensus, paid, one-sided;</w:t>
      </w:r>
    </w:p>
    <w:p w14:paraId="50B6643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real, unpaid, unilaterally;</w:t>
      </w:r>
    </w:p>
    <w:p w14:paraId="002E93F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@115. </w:t>
      </w:r>
    </w:p>
    <w:p w14:paraId="15EEBD8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From what point in the financial lease agreement does the risk of accidental death or accidental damage to property pass to the lessee?</w:t>
      </w:r>
    </w:p>
    <w:p w14:paraId="02EA8FC3" w14:textId="2C49E46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unless otherwise provided by the agreement, from the moment the agreement is concluded;</w:t>
      </w:r>
    </w:p>
    <w:p w14:paraId="7B99DCE5" w14:textId="29CBF08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it is established in the contract;</w:t>
      </w:r>
    </w:p>
    <w:p w14:paraId="58BC4445" w14:textId="0FD72BD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risk of accidental death or accidental damage to property in a financial lease agreement does not pass to the lessee at all;</w:t>
      </w:r>
    </w:p>
    <w:p w14:paraId="4993F098" w14:textId="4CBA4EF8"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unless otherwise provided by the contract, at the time of transfer of the property to the lessee;</w:t>
      </w:r>
    </w:p>
    <w:p w14:paraId="4B81D5C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4EF315F9"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@116. </w:t>
      </w:r>
    </w:p>
    <w:p w14:paraId="5E9ED3C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To clarify the concept of a contract for design and survey work:</w:t>
      </w:r>
    </w:p>
    <w:p w14:paraId="0E2EC5A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under the contract for design and survey work, the contractor (designer, Surveyor) undertakes, on behalf of the customer, to develop design estimates and conduct a feasibility study for construction work, and the Customer undertakes to accept them and pay the cost of the work;</w:t>
      </w:r>
    </w:p>
    <w:p w14:paraId="33620531" w14:textId="227454D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under the contract for design and survey work, the contractor (designer, Surveyor) undertakes to prepare design and estimate acts on behalf of the customer, and the Customer undertakes to accept them and pay the cost of the work;</w:t>
      </w:r>
    </w:p>
    <w:p w14:paraId="526DFAFF" w14:textId="63E7804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under the contract for design and survey work, the contractor (designer, Surveyor) undertakes to carry out design estimates and (or) survey work on behalf of the customer, and the Customer undertakes to accept them and pay the cost of the work;</w:t>
      </w:r>
    </w:p>
    <w:p w14:paraId="6042EC71" w14:textId="43317BF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under the contract for design and survey work, the contractor (designer, Surveyor) undertakes to perform the survey work on behalf of the customer, and the Customer undertakes to accept it and pay for the work;</w:t>
      </w:r>
    </w:p>
    <w:p w14:paraId="027582C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7127741E"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@117. </w:t>
      </w:r>
    </w:p>
    <w:p w14:paraId="119EA2F5" w14:textId="6C27AEBA"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Legal consequences of the lender's refusal to use the object free of charge in the contract of gratuitous use:</w:t>
      </w:r>
    </w:p>
    <w:p w14:paraId="0DDE4562" w14:textId="5C6D677B"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are established in the contract;</w:t>
      </w:r>
    </w:p>
    <w:p w14:paraId="231872CE" w14:textId="4966F5A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lender has the right to demand termination of the contract and compensation for actual damage;</w:t>
      </w:r>
    </w:p>
    <w:p w14:paraId="7BF91722" w14:textId="0DE9F63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lender has the right to demand termination of the contract and compensation for actual losses and lost profits;</w:t>
      </w:r>
    </w:p>
    <w:p w14:paraId="1DF96C70" w14:textId="63981FFB"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 contract is cancelled by the lender;</w:t>
      </w:r>
    </w:p>
    <w:p w14:paraId="04C1CC8C" w14:textId="5E0FC543"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compensation for damages requiring the performance of the contract;</w:t>
      </w:r>
    </w:p>
    <w:p w14:paraId="19D0D1C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 xml:space="preserve">@118. </w:t>
      </w:r>
    </w:p>
    <w:p w14:paraId="7B0BAA1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Provide a legal description of the contract for the carriage of passengers on public transport:</w:t>
      </w:r>
    </w:p>
    <w:p w14:paraId="0989DB9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real, paid, two-way, public;</w:t>
      </w:r>
    </w:p>
    <w:p w14:paraId="08B9635B" w14:textId="1E0F767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consensual, unpaid, one-sided;</w:t>
      </w:r>
    </w:p>
    <w:p w14:paraId="4B256270" w14:textId="5240152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consensus and real, paid, two-way;</w:t>
      </w:r>
    </w:p>
    <w:p w14:paraId="743E4E5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real, unpaid, unilaterally;</w:t>
      </w:r>
    </w:p>
    <w:p w14:paraId="1550F9F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5E912FD9"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@119. </w:t>
      </w:r>
    </w:p>
    <w:p w14:paraId="02E5728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what case can a claim be brought against the carrier?</w:t>
      </w:r>
    </w:p>
    <w:p w14:paraId="376643B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when the carrier fails to fulfill its obligations to prepare the vehicle for transportation;</w:t>
      </w:r>
    </w:p>
    <w:p w14:paraId="694155B8" w14:textId="6086C899"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w:t>
      </w:r>
      <w:r w:rsidRPr="00EA77B2">
        <w:rPr>
          <w:rFonts w:ascii="Times New Roman Tj" w:hAnsi="Times New Roman Tj"/>
          <w:sz w:val="28"/>
          <w:szCs w:val="28"/>
          <w:lang w:val="en-US"/>
        </w:rPr>
        <w:t xml:space="preserve"> </w:t>
      </w:r>
      <w:r w:rsidR="009B1C97" w:rsidRPr="00EA77B2">
        <w:rPr>
          <w:rFonts w:ascii="Times New Roman Tj" w:hAnsi="Times New Roman Tj"/>
          <w:sz w:val="28"/>
          <w:szCs w:val="28"/>
          <w:lang w:val="en-US"/>
        </w:rPr>
        <w:t>carrier's refusal to satisfy claims (objections);</w:t>
      </w:r>
    </w:p>
    <w:p w14:paraId="0A825D32" w14:textId="2DCA89F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carrier's complete refusal to satisfy the claims (objections) or the carrier's failure to respond within forty-five days;</w:t>
      </w:r>
    </w:p>
    <w:p w14:paraId="463E097A" w14:textId="4E1AE62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 carrier's refusal to satisfy the claims (in whole or in part) or the carrier's failure to respond within thirty days;</w:t>
      </w:r>
    </w:p>
    <w:p w14:paraId="54FE5DA4" w14:textId="57B8B07D"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within one year from the date of non-fulfillment of obligations for shipment of goods;</w:t>
      </w:r>
    </w:p>
    <w:p w14:paraId="3D5B51FE"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@120. </w:t>
      </w:r>
    </w:p>
    <w:p w14:paraId="736548F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To determine the legal nature of the household contract:</w:t>
      </w:r>
    </w:p>
    <w:p w14:paraId="0FAC7DA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real, paid, bilateral;</w:t>
      </w:r>
    </w:p>
    <w:p w14:paraId="675D2E6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real, paid, unilaterally;</w:t>
      </w:r>
    </w:p>
    <w:p w14:paraId="7CC940B6" w14:textId="63578AA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Consensus, real, paid, two-way;</w:t>
      </w:r>
    </w:p>
    <w:p w14:paraId="4FC48186" w14:textId="217A344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a real, paid, bilateral, public, affiliation agreement;</w:t>
      </w:r>
    </w:p>
    <w:p w14:paraId="4E5A851C" w14:textId="68336472" w:rsidR="006220A6"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consensus, paid, two-way, public;</w:t>
      </w:r>
    </w:p>
    <w:p w14:paraId="7FF847C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@121. </w:t>
      </w:r>
    </w:p>
    <w:p w14:paraId="72E5B15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obligation of the tenant to return the leased property after the termination of the lease agreement?</w:t>
      </w:r>
    </w:p>
    <w:p w14:paraId="70D07A84" w14:textId="4980228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upon termination of the lease agreement, the lessee is obliged to return the property to the lessor in the same condition in which he received it.;</w:t>
      </w:r>
    </w:p>
    <w:p w14:paraId="08F9112B" w14:textId="53B9169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upon termination of the lease agreement, the employer is obliged to return the property to the employer in accordance with its condition specified in the contract.;</w:t>
      </w:r>
    </w:p>
    <w:p w14:paraId="561451CC" w14:textId="7EA57E1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C) upon termination of the lease agreement, the lessee is obliged to return the property to the lessor in the same condition in which he received it, </w:t>
      </w:r>
      <w:proofErr w:type="gramStart"/>
      <w:r w:rsidR="009B1C97" w:rsidRPr="00EA77B2">
        <w:rPr>
          <w:rFonts w:ascii="Times New Roman Tj" w:hAnsi="Times New Roman Tj"/>
          <w:sz w:val="28"/>
          <w:szCs w:val="28"/>
          <w:lang w:val="en-US"/>
        </w:rPr>
        <w:t>taking into account</w:t>
      </w:r>
      <w:proofErr w:type="gramEnd"/>
      <w:r w:rsidR="009B1C97" w:rsidRPr="00EA77B2">
        <w:rPr>
          <w:rFonts w:ascii="Times New Roman Tj" w:hAnsi="Times New Roman Tj"/>
          <w:sz w:val="28"/>
          <w:szCs w:val="28"/>
          <w:lang w:val="en-US"/>
        </w:rPr>
        <w:t xml:space="preserve"> moderate wear and tear, or in the condition specified in the contract.;</w:t>
      </w:r>
    </w:p>
    <w:p w14:paraId="6492DB45" w14:textId="2DE4331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it is established in the contract;</w:t>
      </w:r>
    </w:p>
    <w:p w14:paraId="70F2CFF0" w14:textId="2689E73B"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the property is not subject to return, as it passes to the tenant with ownership rights;</w:t>
      </w:r>
    </w:p>
    <w:p w14:paraId="2E201D4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@122. </w:t>
      </w:r>
    </w:p>
    <w:p w14:paraId="211006A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Who can act as a seller in a purchase and sale agreement?</w:t>
      </w:r>
    </w:p>
    <w:p w14:paraId="7EDB4685" w14:textId="13789A6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any subjects of civil rights;</w:t>
      </w:r>
    </w:p>
    <w:p w14:paraId="3D2D5C12" w14:textId="14C81E5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9B1C97" w:rsidRPr="00EA77B2">
        <w:rPr>
          <w:rFonts w:ascii="Times New Roman Tj" w:hAnsi="Times New Roman Tj"/>
          <w:sz w:val="28"/>
          <w:szCs w:val="28"/>
          <w:lang w:val="en-US"/>
        </w:rPr>
        <w:t>B) commercial legal entities;</w:t>
      </w:r>
    </w:p>
    <w:p w14:paraId="1031ECD8" w14:textId="5C40969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State, legal entities;</w:t>
      </w:r>
    </w:p>
    <w:p w14:paraId="6657C6D3" w14:textId="34DD23E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citizens, the State;</w:t>
      </w:r>
    </w:p>
    <w:p w14:paraId="50737ADF" w14:textId="625F812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only citizens-entrepreneurs and commercial organizations;</w:t>
      </w:r>
    </w:p>
    <w:p w14:paraId="793D9E4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@123. </w:t>
      </w:r>
    </w:p>
    <w:p w14:paraId="4BED8E1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Types of estimates (work prices) in the contract:</w:t>
      </w:r>
    </w:p>
    <w:p w14:paraId="736FE349"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speculative, solid, solid;</w:t>
      </w:r>
    </w:p>
    <w:p w14:paraId="266F61CE" w14:textId="04EA6739"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single, mixed;</w:t>
      </w:r>
    </w:p>
    <w:p w14:paraId="1A07E019"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rough, hard, mixed;</w:t>
      </w:r>
    </w:p>
    <w:p w14:paraId="3B2CE4C4" w14:textId="2F86B61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are established in the contract;</w:t>
      </w:r>
    </w:p>
    <w:p w14:paraId="44510A3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speculative, stable;</w:t>
      </w:r>
    </w:p>
    <w:p w14:paraId="7400F59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@124. </w:t>
      </w:r>
    </w:p>
    <w:p w14:paraId="63DA31A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obligation of the lessor to inform his creditors about the transfer of loans to the lessee in the lease agreement of the enterprise:</w:t>
      </w:r>
    </w:p>
    <w:p w14:paraId="44B02D2F" w14:textId="5E03AB8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notifies the lessee in writing about the transfer of the enterprise;</w:t>
      </w:r>
    </w:p>
    <w:p w14:paraId="35C24987" w14:textId="4DD73AF8"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notify the lessee in writing prior to the transfer of the enterprise;</w:t>
      </w:r>
    </w:p>
    <w:p w14:paraId="798B97A2" w14:textId="54FE246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notify the debtors in writing during the state registration of the contract;</w:t>
      </w:r>
    </w:p>
    <w:p w14:paraId="7B4508A6" w14:textId="34C70A8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 lessor is not obliged to notify his creditors about this;</w:t>
      </w:r>
    </w:p>
    <w:p w14:paraId="2269D09A" w14:textId="44CBD86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creditors (lenders) should be aware of the transfer of loans to the lessee themselves;</w:t>
      </w:r>
    </w:p>
    <w:p w14:paraId="5074670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@125. </w:t>
      </w:r>
    </w:p>
    <w:p w14:paraId="1CA0810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Design and estimate documentation in the construction contract:</w:t>
      </w:r>
    </w:p>
    <w:p w14:paraId="5481F5E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 technical document that defines the scope and content of the work;</w:t>
      </w:r>
    </w:p>
    <w:p w14:paraId="18C47AE3" w14:textId="5B39BE09"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is an integral part of the construction contract, which specifies the feasibility study of construction work;</w:t>
      </w:r>
    </w:p>
    <w:p w14:paraId="44AB1E9F" w14:textId="513C383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is an integral part of the construction contract, which specifies the scope, content of the work, other requirements related to the work, and an estimate determining the cost of the work;</w:t>
      </w:r>
    </w:p>
    <w:p w14:paraId="73C29087" w14:textId="0E453A6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a list of expenses for the performance of works, purchase of building materials and other expenses;</w:t>
      </w:r>
    </w:p>
    <w:p w14:paraId="0A2F71EC" w14:textId="337876B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a license to get started;</w:t>
      </w:r>
    </w:p>
    <w:p w14:paraId="59322D58"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@126. </w:t>
      </w:r>
    </w:p>
    <w:p w14:paraId="7502752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the procedure for subletting a vehicle in a vehicle rental agreement without a crew?</w:t>
      </w:r>
    </w:p>
    <w:p w14:paraId="7A55B12F" w14:textId="2F6F1A2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Subletting of a vehicle is not allowed;</w:t>
      </w:r>
    </w:p>
    <w:p w14:paraId="447B4BB0" w14:textId="544A410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in the lease agreement for a vehicle without a crew, the lessee has the right, without the lessor's consent, to sublet the vehicle under the terms of the lease agreement with or without a crew, unless otherwise provided by the lease agreement;</w:t>
      </w:r>
    </w:p>
    <w:p w14:paraId="49138344" w14:textId="3FAE5A2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procedure for subletting the vehicle is established by the contract;</w:t>
      </w:r>
    </w:p>
    <w:p w14:paraId="0C9FA9DD" w14:textId="1EC465A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D) in the lease agreement for a vehicle without a crew, the lessee has the right to sublet the vehicle under the terms of the lease agreement with or without a </w:t>
      </w:r>
      <w:r w:rsidR="009B1C97" w:rsidRPr="00EA77B2">
        <w:rPr>
          <w:rFonts w:ascii="Times New Roman Tj" w:hAnsi="Times New Roman Tj"/>
          <w:sz w:val="28"/>
          <w:szCs w:val="28"/>
          <w:lang w:val="en-US"/>
        </w:rPr>
        <w:lastRenderedPageBreak/>
        <w:t>crew with the consent of the lessor, unless otherwise provided by the lease agreement;</w:t>
      </w:r>
    </w:p>
    <w:p w14:paraId="74F55867" w14:textId="77777777" w:rsidR="00175564"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 The RT Civil Code does not provide for a vehicle rental agreement without a crew; </w:t>
      </w:r>
    </w:p>
    <w:p w14:paraId="27AAEBE0" w14:textId="4C170A4D"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127. </w:t>
      </w:r>
    </w:p>
    <w:p w14:paraId="6327C1D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types of cargo transportation contracts depending on the number of transport organizations involved in cargo transportation:</w:t>
      </w:r>
    </w:p>
    <w:p w14:paraId="07438024" w14:textId="2AF30657"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Domestic and international;</w:t>
      </w:r>
    </w:p>
    <w:p w14:paraId="4397994E"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Local, direct and direct multimodal transport;</w:t>
      </w:r>
    </w:p>
    <w:p w14:paraId="29E10FF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 Transportation by rail, road, domestic and air transport;</w:t>
      </w:r>
    </w:p>
    <w:p w14:paraId="3A2E4D46" w14:textId="4847045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Urban, suburban and intercity;</w:t>
      </w:r>
    </w:p>
    <w:p w14:paraId="1D574867" w14:textId="3CFCCF58"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w:t>
      </w: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 Local and direct transportation;</w:t>
      </w:r>
    </w:p>
    <w:p w14:paraId="3881665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@128. </w:t>
      </w:r>
    </w:p>
    <w:p w14:paraId="573F158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Which party in the lease agreement is responsible for the major repairs of the leased property?</w:t>
      </w:r>
    </w:p>
    <w:p w14:paraId="2A29CFA9" w14:textId="49AB313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unless otherwise provided by law or contract, the lessee is obliged to carry out major repairs at his own expense;</w:t>
      </w:r>
    </w:p>
    <w:p w14:paraId="2110444A" w14:textId="478B16EB"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unless otherwise provided by law or contract, the lessor is obliged to carry out major repairs at his own expense.;</w:t>
      </w:r>
    </w:p>
    <w:p w14:paraId="08187FB6" w14:textId="1095D68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w:t>
      </w:r>
      <w:r w:rsidR="009B1C97" w:rsidRPr="00EA77B2">
        <w:rPr>
          <w:rFonts w:ascii="Times New Roman Tj" w:hAnsi="Times New Roman Tj"/>
          <w:sz w:val="28"/>
          <w:szCs w:val="28"/>
          <w:lang w:val="en-US"/>
        </w:rPr>
        <w:t>) according to the law, the tenant is responsible for major repairs of leased property.;</w:t>
      </w:r>
    </w:p>
    <w:p w14:paraId="2EE81EC4" w14:textId="5F52C22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is established by agreement of the parties in the contract;</w:t>
      </w:r>
    </w:p>
    <w:p w14:paraId="19F1212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major repairs are performed by both parties;</w:t>
      </w:r>
    </w:p>
    <w:p w14:paraId="5291370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@129. </w:t>
      </w:r>
    </w:p>
    <w:p w14:paraId="27F9A07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the legal rate of living space per person?</w:t>
      </w:r>
    </w:p>
    <w:p w14:paraId="2E8D347E" w14:textId="04EED08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nine square meters;</w:t>
      </w:r>
    </w:p>
    <w:p w14:paraId="7A23A202" w14:textId="58C2584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ten square meters;</w:t>
      </w:r>
    </w:p>
    <w:p w14:paraId="440B1792" w14:textId="32C287F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twenty square meters;</w:t>
      </w:r>
    </w:p>
    <w:p w14:paraId="789404CB" w14:textId="6BE6200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twelve square meters;</w:t>
      </w:r>
    </w:p>
    <w:p w14:paraId="6188C7E5" w14:textId="2EB80E3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such a rule is not provided for by law;</w:t>
      </w:r>
    </w:p>
    <w:p w14:paraId="5769889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@130. </w:t>
      </w:r>
    </w:p>
    <w:p w14:paraId="06AAC28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right of the customer to perform work by the contractor outside of business hours:</w:t>
      </w:r>
    </w:p>
    <w:p w14:paraId="5FF4B60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may, at its option, require the contractor to repair defects in the work or compensate for damage free of charge within a reasonable time;</w:t>
      </w:r>
    </w:p>
    <w:p w14:paraId="49F87C0B" w14:textId="660737A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terminate the contract unilaterally;</w:t>
      </w:r>
    </w:p>
    <w:p w14:paraId="5CBB86BD" w14:textId="3DEF581D"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require the contractor to eliminate defects in the work free of charge within a reasonable period of time or reduce the prices set for the work accordingly;</w:t>
      </w:r>
    </w:p>
    <w:p w14:paraId="212CEB36" w14:textId="221424D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are established in the contract;</w:t>
      </w:r>
    </w:p>
    <w:p w14:paraId="53483555" w14:textId="79D5C01D"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E) may, at its option, require the contractor to eliminate defects in the work free of charge within a reasonable period of time or, accordingly, reduce the </w:t>
      </w:r>
      <w:r w:rsidR="009B1C97" w:rsidRPr="00EA77B2">
        <w:rPr>
          <w:rFonts w:ascii="Times New Roman Tj" w:hAnsi="Times New Roman Tj"/>
          <w:sz w:val="28"/>
          <w:szCs w:val="28"/>
          <w:lang w:val="en-US"/>
        </w:rPr>
        <w:lastRenderedPageBreak/>
        <w:t>prices set for the work, or reimburse its costs for the elimination of defects, if the customer has the right to eliminate defects under the contract;</w:t>
      </w:r>
    </w:p>
    <w:p w14:paraId="1432D8F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@131. </w:t>
      </w:r>
    </w:p>
    <w:p w14:paraId="7DBB5D5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Are any relatives other than the spouse, children, and their </w:t>
      </w:r>
      <w:proofErr w:type="gramStart"/>
      <w:r w:rsidRPr="00EA77B2">
        <w:rPr>
          <w:rFonts w:ascii="Times New Roman Tj" w:hAnsi="Times New Roman Tj"/>
          <w:sz w:val="28"/>
          <w:szCs w:val="28"/>
          <w:lang w:val="en-US"/>
        </w:rPr>
        <w:t>parents</w:t>
      </w:r>
      <w:proofErr w:type="gramEnd"/>
      <w:r w:rsidRPr="00EA77B2">
        <w:rPr>
          <w:rFonts w:ascii="Times New Roman Tj" w:hAnsi="Times New Roman Tj"/>
          <w:sz w:val="28"/>
          <w:szCs w:val="28"/>
          <w:lang w:val="en-US"/>
        </w:rPr>
        <w:t xml:space="preserve"> members of the employer's family under a social tenancy agreement?</w:t>
      </w:r>
    </w:p>
    <w:p w14:paraId="17F7CC7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are counted if they have lived with the employer for at least six months and share a household with him;</w:t>
      </w:r>
    </w:p>
    <w:p w14:paraId="186C85CB" w14:textId="3ABDE08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No, it doesn't count.;</w:t>
      </w:r>
    </w:p>
    <w:p w14:paraId="165580EF" w14:textId="215C25A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Only children who have their own families are included in this offer.;</w:t>
      </w:r>
    </w:p>
    <w:p w14:paraId="69400F89" w14:textId="5565F06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are counted if they have lived with the employer for at least ten months and share a household with him;</w:t>
      </w:r>
    </w:p>
    <w:p w14:paraId="59A0FC3F" w14:textId="62CBAA8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cs="Cambria"/>
          <w:sz w:val="28"/>
          <w:szCs w:val="28"/>
          <w:lang w:val="en-US"/>
        </w:rPr>
        <w:t>$</w:t>
      </w:r>
      <w:r w:rsidR="009B1C97" w:rsidRPr="00EA77B2">
        <w:rPr>
          <w:rFonts w:ascii="Times New Roman Tj" w:hAnsi="Times New Roman Tj"/>
          <w:sz w:val="28"/>
          <w:szCs w:val="28"/>
          <w:lang w:val="en-US"/>
        </w:rPr>
        <w:t xml:space="preserve">E) are </w:t>
      </w:r>
      <w:proofErr w:type="gramStart"/>
      <w:r w:rsidR="009B1C97" w:rsidRPr="00EA77B2">
        <w:rPr>
          <w:rFonts w:ascii="Times New Roman Tj" w:hAnsi="Times New Roman Tj"/>
          <w:sz w:val="28"/>
          <w:szCs w:val="28"/>
          <w:lang w:val="en-US"/>
        </w:rPr>
        <w:t>taken into account</w:t>
      </w:r>
      <w:proofErr w:type="gramEnd"/>
      <w:r w:rsidR="009B1C97" w:rsidRPr="00EA77B2">
        <w:rPr>
          <w:rFonts w:ascii="Times New Roman Tj" w:hAnsi="Times New Roman Tj"/>
          <w:sz w:val="28"/>
          <w:szCs w:val="28"/>
          <w:lang w:val="en-US"/>
        </w:rPr>
        <w:t xml:space="preserve"> without any exceptions;</w:t>
      </w:r>
    </w:p>
    <w:p w14:paraId="0FF9D1E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@132. </w:t>
      </w:r>
    </w:p>
    <w:p w14:paraId="7DF7778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the limitation period for the requirements for work performed of inadequate quality in the contract?</w:t>
      </w:r>
    </w:p>
    <w:p w14:paraId="19B0FDEA" w14:textId="3A59BEC1"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five years;</w:t>
      </w:r>
    </w:p>
    <w:p w14:paraId="3609B055" w14:textId="1FF7D76B"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Three years;</w:t>
      </w:r>
    </w:p>
    <w:p w14:paraId="2CBE7ACE" w14:textId="020FED88"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one year;</w:t>
      </w:r>
    </w:p>
    <w:p w14:paraId="227A071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Six months;</w:t>
      </w:r>
    </w:p>
    <w:p w14:paraId="3E6E66BA" w14:textId="38181CB9"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such a period is not provided for by law;</w:t>
      </w:r>
    </w:p>
    <w:p w14:paraId="2C67CCF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@133. </w:t>
      </w:r>
    </w:p>
    <w:p w14:paraId="252E8F4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Which entities can act as carriers in the contract of carriage?</w:t>
      </w:r>
    </w:p>
    <w:p w14:paraId="063A3F3A" w14:textId="1012C66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any subjects of civil rights;</w:t>
      </w:r>
    </w:p>
    <w:p w14:paraId="039857A9" w14:textId="3B51CB5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only legal entities;</w:t>
      </w:r>
    </w:p>
    <w:p w14:paraId="06679BBB" w14:textId="5016BBE8"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a commercial organization or a citizen who has the right to carry out cargo transportation in accordance with the law or on the basis of a license;</w:t>
      </w:r>
    </w:p>
    <w:p w14:paraId="4FCE044A" w14:textId="1333863B"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a commercial organization or individual entrepreneur who has the right to carry out cargo transportation in accordance with the law or on the basis of a license;</w:t>
      </w:r>
    </w:p>
    <w:p w14:paraId="2D875CEE"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3D04EC5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@134. </w:t>
      </w:r>
    </w:p>
    <w:p w14:paraId="00EB328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considered the basis for accommodation in the provided residential premises?</w:t>
      </w:r>
    </w:p>
    <w:p w14:paraId="59FD2620" w14:textId="3AB13BD5"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the decision of the state body;</w:t>
      </w:r>
    </w:p>
    <w:p w14:paraId="5FAC7A5B" w14:textId="3C512F4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Warrant;</w:t>
      </w:r>
    </w:p>
    <w:p w14:paraId="76DEED77" w14:textId="118F628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citizen's own will;</w:t>
      </w:r>
    </w:p>
    <w:p w14:paraId="6148EA76" w14:textId="44C4980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civil law contract;</w:t>
      </w:r>
    </w:p>
    <w:p w14:paraId="45579100" w14:textId="62952D0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9B1C97" w:rsidRPr="00EA77B2">
        <w:rPr>
          <w:rFonts w:ascii="Times New Roman Tj" w:hAnsi="Times New Roman Tj"/>
          <w:sz w:val="28"/>
          <w:szCs w:val="28"/>
          <w:lang w:val="en-US"/>
        </w:rPr>
        <w:t>) the court's decision;</w:t>
      </w:r>
    </w:p>
    <w:p w14:paraId="4B62889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@135. </w:t>
      </w:r>
    </w:p>
    <w:p w14:paraId="1E1DD4CE"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Which of the subjects of civil law can act as a customer under a domestic contract?</w:t>
      </w:r>
    </w:p>
    <w:p w14:paraId="7979AA2A" w14:textId="0FED1786"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citizen-entrepreneur, commercial legal entities;</w:t>
      </w:r>
    </w:p>
    <w:p w14:paraId="4B820A76" w14:textId="15AC291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all subjects of civil rights;</w:t>
      </w:r>
    </w:p>
    <w:p w14:paraId="56D83EC9" w14:textId="08B09CFD"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9B1C97" w:rsidRPr="00EA77B2">
        <w:rPr>
          <w:rFonts w:ascii="Times New Roman Tj" w:hAnsi="Times New Roman Tj"/>
          <w:sz w:val="28"/>
          <w:szCs w:val="28"/>
          <w:lang w:val="en-US"/>
        </w:rPr>
        <w:t>C) A citizen;</w:t>
      </w:r>
    </w:p>
    <w:p w14:paraId="40ED90C4" w14:textId="7A835CA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citizens, non-profit organizations;</w:t>
      </w:r>
    </w:p>
    <w:p w14:paraId="74D790AF" w14:textId="58A4909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individuals, legal entities;</w:t>
      </w:r>
    </w:p>
    <w:p w14:paraId="0CD66F7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@136. </w:t>
      </w:r>
    </w:p>
    <w:p w14:paraId="197F765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types of air transportation:</w:t>
      </w:r>
    </w:p>
    <w:p w14:paraId="49EC757F" w14:textId="3C4B6684"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domestic and international, local, direct and transit;</w:t>
      </w:r>
    </w:p>
    <w:p w14:paraId="0F646D52" w14:textId="33A8AD3F"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domestic, direct, transit, Interstate;</w:t>
      </w:r>
    </w:p>
    <w:p w14:paraId="1AC290A6" w14:textId="690B14D0"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State, international;</w:t>
      </w:r>
    </w:p>
    <w:p w14:paraId="3533EA13" w14:textId="692A61FA"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Local, direct, international;</w:t>
      </w:r>
    </w:p>
    <w:p w14:paraId="23A7B677" w14:textId="19FD9BAC"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local, transit, direct, international;</w:t>
      </w:r>
    </w:p>
    <w:p w14:paraId="740FCBB8"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@137. </w:t>
      </w:r>
    </w:p>
    <w:p w14:paraId="1D073F8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Can property rights be the subject of a purchase and sale agreement?</w:t>
      </w:r>
    </w:p>
    <w:p w14:paraId="3A1D67F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Property rights can only be transferred;</w:t>
      </w:r>
    </w:p>
    <w:p w14:paraId="152AA94E" w14:textId="3149E5E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content and nature of these rights exclude their purchase or sale;</w:t>
      </w:r>
    </w:p>
    <w:p w14:paraId="20ADD3C1" w14:textId="7B04E51E"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these rights may be bought or sold, unless otherwise indicated by their content and nature.;</w:t>
      </w:r>
    </w:p>
    <w:p w14:paraId="47A1525A" w14:textId="05D69DD2" w:rsidR="009B1C97" w:rsidRPr="00EA77B2" w:rsidRDefault="00175564"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these rights may be subject to pledge only if their content and nature do not imply otherwise.;</w:t>
      </w:r>
    </w:p>
    <w:p w14:paraId="12E12C3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636A654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@138. </w:t>
      </w:r>
    </w:p>
    <w:p w14:paraId="03BBC46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Code (laws) govern the relations under a residential lease agreement in the Republic of Tatarstan?</w:t>
      </w:r>
    </w:p>
    <w:p w14:paraId="5569C5E8" w14:textId="1E7A84E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The Civil Code;</w:t>
      </w:r>
    </w:p>
    <w:p w14:paraId="55DA3B1C" w14:textId="5D4A135F"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Code of Civil Procedure;</w:t>
      </w:r>
    </w:p>
    <w:p w14:paraId="301A753E" w14:textId="7DD601D8"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Code of Administrative Offences;</w:t>
      </w:r>
    </w:p>
    <w:p w14:paraId="02109DB9" w14:textId="1611AF9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Housing Code of the Republic of Tajikistan;</w:t>
      </w:r>
    </w:p>
    <w:p w14:paraId="3047A94E" w14:textId="3F8ABC21"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with other regulatory documents;</w:t>
      </w:r>
    </w:p>
    <w:p w14:paraId="5C304E7E"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@139. </w:t>
      </w:r>
    </w:p>
    <w:p w14:paraId="444020B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what cases can the buyer unilaterally cancel the delivery contract?</w:t>
      </w:r>
    </w:p>
    <w:p w14:paraId="6B352B9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in the case of delivery of goods of inadequate quality with defects that cannot be eliminated by the seller within a time convenient for the buyer and repeated violations of delivery deadlines;</w:t>
      </w:r>
    </w:p>
    <w:p w14:paraId="71D5D80E" w14:textId="2776A919"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violation by the seller of the delivery time, imperfections of the goods and non-compliance with the requirements for the container and packaging of the goods;</w:t>
      </w:r>
    </w:p>
    <w:p w14:paraId="33CE84B4" w14:textId="0E41E81F"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such situations are provided for only by the agreement of the parties;</w:t>
      </w:r>
    </w:p>
    <w:p w14:paraId="14C5AB5C" w14:textId="11729E0B"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in case of delivery of goods of inadequate quality with defects that cannot be eliminated by the seller and non-compliance with the requirements for the product range;</w:t>
      </w:r>
    </w:p>
    <w:p w14:paraId="7E4BA436"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36E7A9D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@140. </w:t>
      </w:r>
    </w:p>
    <w:p w14:paraId="706CAC6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what cases are citizens evicted from the premises of the state and public housing stock and provided with other comfortable living quarters?</w:t>
      </w:r>
    </w:p>
    <w:p w14:paraId="141E9D79" w14:textId="7525C8F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9B1C97" w:rsidRPr="00EA77B2">
        <w:rPr>
          <w:rFonts w:ascii="Times New Roman Tj" w:hAnsi="Times New Roman Tj"/>
          <w:sz w:val="28"/>
          <w:szCs w:val="28"/>
          <w:lang w:val="en-US"/>
        </w:rPr>
        <w:t>A) if the person arbitrarily occupied the living quarters;</w:t>
      </w:r>
    </w:p>
    <w:p w14:paraId="758BEB51" w14:textId="459C6634"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if the building (residential premises) has been converted for non-residential purposes; if there is a risk of collapse of the building (residential premises); if the building (residential premises) has been privatized;</w:t>
      </w:r>
    </w:p>
    <w:p w14:paraId="13CF83C1" w14:textId="2FE0913D"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if the building in which the apartment building is located is destroyed; if the building (apartment building) has been converted for non-residential purposes; if there is a risk of collapse of the building (apartment building);</w:t>
      </w:r>
    </w:p>
    <w:p w14:paraId="1AFE4A5F" w14:textId="3D1A2A96"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in case of damage to a building (residential building) as a result of a natural disaster;</w:t>
      </w:r>
    </w:p>
    <w:p w14:paraId="2877EE63" w14:textId="55309558"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if the building in which the apartment building is located is destroyed; if there is a risk of collapse of the building (apartment building);</w:t>
      </w:r>
    </w:p>
    <w:p w14:paraId="1C01179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@141. </w:t>
      </w:r>
    </w:p>
    <w:p w14:paraId="70F1FA1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Which party is responsible for the export of agricultural products from the location of the producer of the products?</w:t>
      </w:r>
    </w:p>
    <w:p w14:paraId="0E13BA65" w14:textId="43DE360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the producer of agricultural products, unless otherwise provided by the contract;</w:t>
      </w:r>
    </w:p>
    <w:p w14:paraId="25E2622D" w14:textId="3ECC4579"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supplier of the product, unless otherwise provided by the contract;</w:t>
      </w:r>
    </w:p>
    <w:p w14:paraId="78DD15A3" w14:textId="3D920800"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provided for in the contract agreement;</w:t>
      </w:r>
    </w:p>
    <w:p w14:paraId="5493FE62"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Product delivery is an obligation of both parties;</w:t>
      </w:r>
    </w:p>
    <w:p w14:paraId="4C92CC4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36B43928"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@142. </w:t>
      </w:r>
    </w:p>
    <w:p w14:paraId="3B017A3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the subject of a residential lease agreement?</w:t>
      </w:r>
    </w:p>
    <w:p w14:paraId="42B9684B" w14:textId="2649C80F"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part of a room;</w:t>
      </w:r>
    </w:p>
    <w:p w14:paraId="5DE2CB74" w14:textId="778CBC0A"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as a rule, a separate apartment;</w:t>
      </w:r>
    </w:p>
    <w:p w14:paraId="60A4028C" w14:textId="6D16CE9B"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buildings and structures;</w:t>
      </w:r>
    </w:p>
    <w:p w14:paraId="0F0293CC" w14:textId="040EE3EE"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rooms with total income;</w:t>
      </w:r>
    </w:p>
    <w:p w14:paraId="70ECB1E7" w14:textId="74AFCDD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9B1C97" w:rsidRPr="00EA77B2">
        <w:rPr>
          <w:rFonts w:ascii="Times New Roman Tj" w:hAnsi="Times New Roman Tj"/>
          <w:sz w:val="28"/>
          <w:szCs w:val="28"/>
          <w:lang w:val="en-US"/>
        </w:rPr>
        <w:t>) main and auxiliary premises;</w:t>
      </w:r>
    </w:p>
    <w:p w14:paraId="4371DEF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@143. </w:t>
      </w:r>
    </w:p>
    <w:p w14:paraId="02842AF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How long is the notice period for canceling a contract for renting movable property?</w:t>
      </w:r>
    </w:p>
    <w:p w14:paraId="2370E8C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three months;</w:t>
      </w:r>
    </w:p>
    <w:p w14:paraId="3D9FB440" w14:textId="17796D3B"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Six months;</w:t>
      </w:r>
    </w:p>
    <w:p w14:paraId="32D2D970" w14:textId="28603119"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one year;</w:t>
      </w:r>
    </w:p>
    <w:p w14:paraId="5DEC5D86" w14:textId="0D485C8F"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it is established in the contract;</w:t>
      </w:r>
    </w:p>
    <w:p w14:paraId="4FCCD49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one month;</w:t>
      </w:r>
    </w:p>
    <w:p w14:paraId="000488D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@144. </w:t>
      </w:r>
    </w:p>
    <w:p w14:paraId="490152E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How long has the apartment of a temporarily absent citizen been kept in his name under a social rental agreement?</w:t>
      </w:r>
    </w:p>
    <w:p w14:paraId="52D547DF" w14:textId="2C139093"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within ten months;</w:t>
      </w:r>
    </w:p>
    <w:p w14:paraId="5B331E50" w14:textId="1D786FDE"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within one year;</w:t>
      </w:r>
    </w:p>
    <w:p w14:paraId="531EB6E8" w14:textId="059E1AD7"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within six months;</w:t>
      </w:r>
    </w:p>
    <w:p w14:paraId="5C5BC5E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no more than nine months;</w:t>
      </w:r>
    </w:p>
    <w:p w14:paraId="47C551FE" w14:textId="2CB4F52F"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for three years;</w:t>
      </w:r>
    </w:p>
    <w:p w14:paraId="77E753E3"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 xml:space="preserve">@145. </w:t>
      </w:r>
    </w:p>
    <w:p w14:paraId="008A2AC6"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Who can act as a contractor under a domestic contract?</w:t>
      </w:r>
    </w:p>
    <w:p w14:paraId="4F97926B" w14:textId="352EE8F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a subject of civil rights engaged in entrepreneurial activity in the field of consumer services;</w:t>
      </w:r>
    </w:p>
    <w:p w14:paraId="04D8FE53" w14:textId="63ACEE60"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any subjects of civil rights;</w:t>
      </w:r>
    </w:p>
    <w:p w14:paraId="13A160DD" w14:textId="7C41C91D"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legal entities;</w:t>
      </w:r>
    </w:p>
    <w:p w14:paraId="310DC64B" w14:textId="1C21A6F1"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individual entrepreneurs;</w:t>
      </w:r>
    </w:p>
    <w:p w14:paraId="787CF413" w14:textId="2AFDB9F3"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w:t>
      </w:r>
      <w:r w:rsidR="009B1C97" w:rsidRPr="00EA77B2">
        <w:rPr>
          <w:rFonts w:ascii="Times New Roman Tj" w:hAnsi="Times New Roman Tj"/>
          <w:sz w:val="28"/>
          <w:szCs w:val="28"/>
          <w:lang w:val="en-US"/>
        </w:rPr>
        <w:t>) commercial organizations;</w:t>
      </w:r>
    </w:p>
    <w:p w14:paraId="6CAC6C05"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@146. </w:t>
      </w:r>
    </w:p>
    <w:p w14:paraId="2DB8E40B"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legal nature of the social lease agreement for residential premises:</w:t>
      </w:r>
    </w:p>
    <w:p w14:paraId="291146F3" w14:textId="2F3CFD81"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consensus, paid, two-way;</w:t>
      </w:r>
    </w:p>
    <w:p w14:paraId="16DBA0A9" w14:textId="51D5FB61"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Real, paid, two-way;</w:t>
      </w:r>
    </w:p>
    <w:p w14:paraId="02AF38B5" w14:textId="191996F3"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consensus, paid, two-way, public;</w:t>
      </w:r>
    </w:p>
    <w:p w14:paraId="171F2BE8" w14:textId="05C0B289"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consensus, paid, one-sided;</w:t>
      </w:r>
    </w:p>
    <w:p w14:paraId="21E426F2" w14:textId="7AA9132B"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real, consensual, paid, two-way;</w:t>
      </w:r>
    </w:p>
    <w:p w14:paraId="48B6DD37"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@147. </w:t>
      </w:r>
    </w:p>
    <w:p w14:paraId="2A5175E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Can the goods be delivered in advance?</w:t>
      </w:r>
    </w:p>
    <w:p w14:paraId="1223E5A0" w14:textId="43514C03"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can only be provided if there is a court order;</w:t>
      </w:r>
    </w:p>
    <w:p w14:paraId="062CD709" w14:textId="20DDDE71"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only with the consent of the buyer;</w:t>
      </w:r>
    </w:p>
    <w:p w14:paraId="014238AF" w14:textId="7AAB563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can be changed depending on the circumstances;</w:t>
      </w:r>
    </w:p>
    <w:p w14:paraId="64853ED4"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Delivery must be strictly carried out according to the booking periods;</w:t>
      </w:r>
    </w:p>
    <w:p w14:paraId="66C8402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the supplier can do this if it deems it necessary;</w:t>
      </w:r>
    </w:p>
    <w:p w14:paraId="2B51139F"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@148. </w:t>
      </w:r>
    </w:p>
    <w:p w14:paraId="606A883C"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Can the contractor sell the result of the work?</w:t>
      </w:r>
    </w:p>
    <w:p w14:paraId="71F95EF4" w14:textId="1A183D0D"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if the customer refuses to pay for the work, after one month from the date on which the work is to be transferred to the customer in accordance with the contract, and after his double notification, this right may be exercised, unless otherwise provided by the contract;</w:t>
      </w:r>
    </w:p>
    <w:p w14:paraId="06BCABD5" w14:textId="2EEADBF0"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if the customer refuses to accept the performance of the work after one month from the date on which the work is to be transferred to the customer in accordance with the contract, and after his double notification, this right may be exercised, unless otherwise provided by the contract.;</w:t>
      </w:r>
    </w:p>
    <w:p w14:paraId="0F18C128" w14:textId="03045338"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if the customer refuses to accept the performance of the work after one month from the date on which the work is to be transferred to the customer in accordance with the contract, and after three times notifying the Customer, unless otherwise provided by the contract, may exercise this right.;</w:t>
      </w:r>
    </w:p>
    <w:p w14:paraId="43B6C68A" w14:textId="57F93454"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if the customer refuses to pay for the work, this right may be exercised upon the expiration of a two-month period from the date on which the work is to be transferred to the customer in accordance with the contract, and after his double notification, unless otherwise provided by the contract.;</w:t>
      </w:r>
    </w:p>
    <w:p w14:paraId="55EB8003" w14:textId="0E596212"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 xml:space="preserve">E) if the customer refuses to accept the performance of the work after one month from the date on which the work is to be transferred to the customer in </w:t>
      </w:r>
      <w:r w:rsidR="009B1C97" w:rsidRPr="00EA77B2">
        <w:rPr>
          <w:rFonts w:ascii="Times New Roman Tj" w:hAnsi="Times New Roman Tj"/>
          <w:sz w:val="28"/>
          <w:szCs w:val="28"/>
          <w:lang w:val="en-US"/>
        </w:rPr>
        <w:lastRenderedPageBreak/>
        <w:t>accordance with the contract, and after his two-fold notification, this right may be exercised;</w:t>
      </w:r>
    </w:p>
    <w:p w14:paraId="469AD1C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@149. </w:t>
      </w:r>
    </w:p>
    <w:p w14:paraId="3C6F6FBA"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If a legal entity acts as a borrower or lender, what legal consequences arise in relation to the contract of the parties as a result of its termination?</w:t>
      </w:r>
    </w:p>
    <w:p w14:paraId="1A1E0CA3" w14:textId="16141812"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the liquidation of the recipient legal entity entails the transfer of its rights and obligations to the legal successor, unless otherwise provided by the contract, and the liquidation of the recipient legal entity entails the termination of the contract;</w:t>
      </w:r>
    </w:p>
    <w:p w14:paraId="0DD7896F" w14:textId="1BEC219D"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liquidation of the recipient legal entity entails the termination of the contract, and the liquidation of the recipient legal entity entails the transfer of its rights and obligations to the copyright holder;</w:t>
      </w:r>
    </w:p>
    <w:p w14:paraId="20C00DFD" w14:textId="4CD24AEB"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the liquidation of the lender's legal entity and the liquidation of the lender's legal entity shall entail the transfer of their rights and obligations to the copyright holder;</w:t>
      </w:r>
    </w:p>
    <w:p w14:paraId="02E57243" w14:textId="3A90ECC4"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the liquidation of the recipient legal entity entails the termination of the agreement, unless otherwise provided by the agreement, and the liquidation of the recipient legal entity entails the transfer of its rights and obligations to the copyright holder;</w:t>
      </w:r>
    </w:p>
    <w:p w14:paraId="375D3587" w14:textId="1AE33A38"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In both cases, the contract remains in force;</w:t>
      </w:r>
    </w:p>
    <w:p w14:paraId="0DDB56F0"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@150. </w:t>
      </w:r>
    </w:p>
    <w:p w14:paraId="32A2E5F8"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Which party is responsible for the ongoing repairs of the leased facility?</w:t>
      </w:r>
    </w:p>
    <w:p w14:paraId="2E5D1816"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This is a commitment from both sides.;</w:t>
      </w:r>
    </w:p>
    <w:p w14:paraId="4471D849" w14:textId="1A3D3E0E"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The Landlord;</w:t>
      </w:r>
    </w:p>
    <w:p w14:paraId="5E834F9F" w14:textId="3A824C0B"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routine repairs are carried out by licensed repairmen on behalf of the owner of the enterprise;</w:t>
      </w:r>
    </w:p>
    <w:p w14:paraId="6E925E33" w14:textId="33AC1B3D"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this is the tenant's obligation;</w:t>
      </w:r>
    </w:p>
    <w:p w14:paraId="0034C9C3" w14:textId="2D48753C"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the lessee must treat the enterprise in such a way that it does not need any repairs, if permitted, this will be considered inappropriate by the lessee's performance of the contract.;</w:t>
      </w:r>
    </w:p>
    <w:p w14:paraId="042CDB71"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@151. </w:t>
      </w:r>
    </w:p>
    <w:p w14:paraId="47EB27DD" w14:textId="77777777" w:rsidR="009B1C97" w:rsidRPr="00EA77B2" w:rsidRDefault="009B1C97"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Which entities can act as freight forwarders in a freight forwarding contract?</w:t>
      </w:r>
    </w:p>
    <w:p w14:paraId="236518C6" w14:textId="4FC64767"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A) all subjects of civil rights;</w:t>
      </w:r>
    </w:p>
    <w:p w14:paraId="78741C33" w14:textId="04AE14A3"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B) only commercial organizations and citizens engaged in freight forwarding activities under a license;</w:t>
      </w:r>
    </w:p>
    <w:p w14:paraId="196ABA2E" w14:textId="255A5901"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C) an entrepreneur who carries out forwarding and transportation activities on the basis of a license;</w:t>
      </w:r>
    </w:p>
    <w:p w14:paraId="2E752EAF" w14:textId="16154026"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D) commercial organizations only;</w:t>
      </w:r>
    </w:p>
    <w:p w14:paraId="4B71E5D5" w14:textId="484AC1E7" w:rsidR="009B1C97"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9B1C97" w:rsidRPr="00EA77B2">
        <w:rPr>
          <w:rFonts w:ascii="Times New Roman Tj" w:hAnsi="Times New Roman Tj"/>
          <w:sz w:val="28"/>
          <w:szCs w:val="28"/>
          <w:lang w:val="en-US"/>
        </w:rPr>
        <w:t>E) all persons engaged in entrepreneurial activity;</w:t>
      </w:r>
    </w:p>
    <w:p w14:paraId="7B119AC3"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@152. </w:t>
      </w:r>
    </w:p>
    <w:p w14:paraId="6D6B24AC"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Who has the right to make claims if the vehicles are not provided by the carrier for cargo transportation?</w:t>
      </w:r>
    </w:p>
    <w:p w14:paraId="426AC1D0" w14:textId="76FD9B6C"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A) subjects of civil rights;</w:t>
      </w:r>
    </w:p>
    <w:p w14:paraId="149A0EA0" w14:textId="7A407CA3"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A73F66" w:rsidRPr="00EA77B2">
        <w:rPr>
          <w:rFonts w:ascii="Times New Roman Tj" w:hAnsi="Times New Roman Tj"/>
          <w:sz w:val="28"/>
          <w:szCs w:val="28"/>
          <w:lang w:val="en-US"/>
        </w:rPr>
        <w:t>B) The shipper and the recipient;</w:t>
      </w:r>
    </w:p>
    <w:p w14:paraId="752FBD3B" w14:textId="16FA638A"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The shipper;</w:t>
      </w:r>
    </w:p>
    <w:p w14:paraId="437B679C" w14:textId="31A8F8AF"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Relevant State authorities;</w:t>
      </w:r>
    </w:p>
    <w:p w14:paraId="7042AA27"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The shipper;</w:t>
      </w:r>
    </w:p>
    <w:p w14:paraId="48869C3E"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@153. </w:t>
      </w:r>
    </w:p>
    <w:p w14:paraId="6F24DCF3"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To what extent is the damage caused to the shipper (recipient) for improper storage of goods by the carrier compensated?</w:t>
      </w:r>
    </w:p>
    <w:p w14:paraId="743D3BBA"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in full;</w:t>
      </w:r>
    </w:p>
    <w:p w14:paraId="6C294CAC" w14:textId="3A592160"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B) it is defined in the contract;</w:t>
      </w:r>
    </w:p>
    <w:p w14:paraId="076F574D" w14:textId="08622483"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the carrier is not responsible for such losses;</w:t>
      </w:r>
    </w:p>
    <w:p w14:paraId="5574DF57" w14:textId="381F77C1"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in the amount of the actual loss;</w:t>
      </w:r>
    </w:p>
    <w:p w14:paraId="7FA8F98C" w14:textId="2A41E980"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as part of the lost profit;</w:t>
      </w:r>
    </w:p>
    <w:p w14:paraId="107A741C"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@154. </w:t>
      </w:r>
    </w:p>
    <w:p w14:paraId="44C52093"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document is the vehicle contract drawn up in?</w:t>
      </w:r>
    </w:p>
    <w:p w14:paraId="597F8F67" w14:textId="6B03D0E6"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A) Bill of lading;</w:t>
      </w:r>
    </w:p>
    <w:p w14:paraId="0DAD40C2" w14:textId="0C71EF69"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B) cargo transportation-cargo transportation;</w:t>
      </w:r>
    </w:p>
    <w:p w14:paraId="4A99F9E3" w14:textId="09FA3955"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charter agreement;</w:t>
      </w:r>
    </w:p>
    <w:p w14:paraId="10146823" w14:textId="5F762F78"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the contract on the organization of transportation;</w:t>
      </w:r>
    </w:p>
    <w:p w14:paraId="79EBC50D" w14:textId="5407F445"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a single document signed by the parties;</w:t>
      </w:r>
    </w:p>
    <w:p w14:paraId="64F388B8"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@155. </w:t>
      </w:r>
    </w:p>
    <w:p w14:paraId="6DD0E491"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the difference between research, development and technological work contracts and license agreements?</w:t>
      </w:r>
    </w:p>
    <w:p w14:paraId="01DD73D5"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license (license) is provided to the user in license agreements;</w:t>
      </w:r>
    </w:p>
    <w:p w14:paraId="27B16E40" w14:textId="5032E790"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B) licensed organizations act as the subject of licensing agreements, and only scientific institutions participate in research, development, and engineering contracts.;</w:t>
      </w:r>
    </w:p>
    <w:p w14:paraId="5CDF45BF" w14:textId="7881FDCD"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there is no difference;</w:t>
      </w:r>
    </w:p>
    <w:p w14:paraId="7C839F94" w14:textId="2DF2A69F"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the subject of contracts for research, development and technological work is a scientific and technical result that is currently to be obtained, the subject of licensing agreements is a specific technical novelty or other novelty that already exists;</w:t>
      </w:r>
    </w:p>
    <w:p w14:paraId="0171D7F1" w14:textId="51217D60"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 xml:space="preserve">E) the subject of contracts for research, development and technological work is a specific technical novelty or other already existing novelty, the subject of licensing agreements is a scientific and technical result that is currently to be obtained; </w:t>
      </w:r>
    </w:p>
    <w:p w14:paraId="32327561" w14:textId="77777777" w:rsidR="00EA77B2"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 xml:space="preserve">156. </w:t>
      </w:r>
    </w:p>
    <w:p w14:paraId="5A826864" w14:textId="30EA93BD"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Determine the important terms of the construction contract:</w:t>
      </w:r>
    </w:p>
    <w:p w14:paraId="57EBAC1A" w14:textId="39102B97"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w:t>
      </w:r>
      <w:r w:rsidR="00A73F66" w:rsidRPr="00EA77B2">
        <w:rPr>
          <w:rFonts w:ascii="Times New Roman Tj" w:hAnsi="Times New Roman Tj"/>
          <w:sz w:val="28"/>
          <w:szCs w:val="28"/>
          <w:lang w:val="en-US"/>
        </w:rPr>
        <w:t>) Subject and term;</w:t>
      </w:r>
    </w:p>
    <w:p w14:paraId="0736513E"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 Item, price;</w:t>
      </w:r>
    </w:p>
    <w:p w14:paraId="49D76B4C" w14:textId="3C650803"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The subject, the initial and final dates, the time of receipt of the object by the customer;</w:t>
      </w:r>
    </w:p>
    <w:p w14:paraId="683C3027" w14:textId="0AF131DC"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 xml:space="preserve"> D) Subject, price, term;</w:t>
      </w:r>
    </w:p>
    <w:p w14:paraId="6810376F" w14:textId="7B95DC38"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all terms and conditions in this agreement are essential;</w:t>
      </w:r>
    </w:p>
    <w:p w14:paraId="512B9369"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 xml:space="preserve">@157. </w:t>
      </w:r>
    </w:p>
    <w:p w14:paraId="0FC3072D"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In what cases is the loan agreement terminated unilaterally by the lender before the expiration date?</w:t>
      </w:r>
    </w:p>
    <w:p w14:paraId="47F70FA1"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if the borrower does not use the item in accordance with the agreement or for its intended purpose; does not fulfill the duties of storing the item; worsens the condition of the item; transferred the item to a third party without the consent of the lender;</w:t>
      </w:r>
    </w:p>
    <w:p w14:paraId="6C1F7BDC" w14:textId="3F2E5BEF"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B) if the borrower does not use the item in accordance with the contract; does not fulfill obligations for proper storage or maintenance of the item; significantly worsens the condition of the item; transferred the item to a third party without the consent of the lender;</w:t>
      </w:r>
    </w:p>
    <w:p w14:paraId="0EDFA81A" w14:textId="7089C8F2"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if the borrower does not use the item in accordance with the contract or for its intended purpose; does not fulfill obligations for proper storage or maintenance of the item; significantly worsens the condition of the item; transferred the item to a third party without the consent of the lender;</w:t>
      </w:r>
    </w:p>
    <w:p w14:paraId="3540A69E" w14:textId="70EEE60B"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if the borrower does not use the item in accordance with the contract or for its intended purpose; does not fulfill obligations to maintain the item or instrument in proper condition; worsens the condition of the item or instrument; transferred the item to a third party without the consent of the lender;</w:t>
      </w:r>
    </w:p>
    <w:p w14:paraId="0C44C595" w14:textId="17FC3733"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if the borrower does not use the item in accordance with the contract or for its intended purpose; does not fulfill obligations to maintain it in proper condition; significantly worsens its condition; transferred the item to a third party without the consent of the lender;</w:t>
      </w:r>
    </w:p>
    <w:p w14:paraId="455C91DC"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@158. </w:t>
      </w:r>
    </w:p>
    <w:p w14:paraId="0B548FA0"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obligations does the lessee have under the lease agreement for agricultural land and other natural resources?</w:t>
      </w:r>
    </w:p>
    <w:p w14:paraId="4616936A" w14:textId="41DE551A"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A) to use the land for its intended purpose; not to leave the land without use; to take measures to improve the condition of the land; to pay rent on time; to return the land after the expiration of the lease agreement;</w:t>
      </w:r>
    </w:p>
    <w:p w14:paraId="6B221C60" w14:textId="1567F265"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B) to use the land for its intended purpose; not to leave the land unused; to take measures to improve the condition of the land; to pay rent on time; to return the land after the expiration of the lease agreement;</w:t>
      </w:r>
    </w:p>
    <w:p w14:paraId="16A78B09" w14:textId="4FCAD17A"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to use the land; not to leave the land without use; to take measures to improve the condition of the land; to pay rent on time; to return the land to its proper condition after the expiration of the lease agreement;</w:t>
      </w:r>
    </w:p>
    <w:p w14:paraId="348D8AFF" w14:textId="32D3056B"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use the land for its intended purpose; do not leave the land unused; take measures to improve the condition of the land; pay rent; return the land upon expiration of the lease agreement;</w:t>
      </w:r>
    </w:p>
    <w:p w14:paraId="351A315A" w14:textId="6483BA60"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to use the land for its intended purpose; not to leave the land without use; to take measures to increase the productivity of the land; to pay rent on time; to return the land after the expiration of the lease agreement;</w:t>
      </w:r>
    </w:p>
    <w:p w14:paraId="48E425EF"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@159. </w:t>
      </w:r>
    </w:p>
    <w:p w14:paraId="73900C4D"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What is the amount of compensation for losses under the electricity supply contract by the parties for violation of the terms of the contract?</w:t>
      </w:r>
    </w:p>
    <w:p w14:paraId="7834D4F0" w14:textId="2C91F348"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A) in the amount of lost profits;</w:t>
      </w:r>
    </w:p>
    <w:p w14:paraId="1DD9FBD7" w14:textId="5CD32033"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$B</w:t>
      </w:r>
      <w:r w:rsidR="00A73F66" w:rsidRPr="00EA77B2">
        <w:rPr>
          <w:rFonts w:ascii="Times New Roman Tj" w:hAnsi="Times New Roman Tj"/>
          <w:sz w:val="28"/>
          <w:szCs w:val="28"/>
          <w:lang w:val="en-US"/>
        </w:rPr>
        <w:t>) in full size;</w:t>
      </w:r>
    </w:p>
    <w:p w14:paraId="4E9F3C4C" w14:textId="2A871F1E"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the amount of actual damage;</w:t>
      </w:r>
    </w:p>
    <w:p w14:paraId="4DD91D9B" w14:textId="4AFF6577"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The parties determine;</w:t>
      </w:r>
    </w:p>
    <w:p w14:paraId="1D518FAA" w14:textId="4CA2B718"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by the customer in the amount of the actual damage and fully supplied by the electricity supplier organization;</w:t>
      </w:r>
    </w:p>
    <w:p w14:paraId="5D0123C1"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@160. </w:t>
      </w:r>
    </w:p>
    <w:p w14:paraId="0FC58965"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On what basis does the responsibility of the product supplier lie in the contract agreement?</w:t>
      </w:r>
    </w:p>
    <w:p w14:paraId="283498D9" w14:textId="77777777" w:rsidR="00A73F66" w:rsidRPr="00EA77B2" w:rsidRDefault="00A73F66"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on the basis of the existence of sin;</w:t>
      </w:r>
    </w:p>
    <w:p w14:paraId="04D8764E" w14:textId="1956E0F9"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B) it is defined in the contract;</w:t>
      </w:r>
    </w:p>
    <w:p w14:paraId="7F3F4E05" w14:textId="35016E59"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C) an exception to the general rule;</w:t>
      </w:r>
    </w:p>
    <w:p w14:paraId="3AA12528" w14:textId="12F32786"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D) on the basis of a general rule for all entrepreneurs;</w:t>
      </w:r>
    </w:p>
    <w:p w14:paraId="4D8A1AC2" w14:textId="51B37374" w:rsidR="00A73F66"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A73F66" w:rsidRPr="00EA77B2">
        <w:rPr>
          <w:rFonts w:ascii="Times New Roman Tj" w:hAnsi="Times New Roman Tj"/>
          <w:sz w:val="28"/>
          <w:szCs w:val="28"/>
          <w:lang w:val="en-US"/>
        </w:rPr>
        <w:t>E) the supplier is released from liability in case of insurmountable circumstances;</w:t>
      </w:r>
    </w:p>
    <w:p w14:paraId="7DFB2F1F"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@161. </w:t>
      </w:r>
    </w:p>
    <w:p w14:paraId="284BC2BB"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The rights and obligations of the borrower are reflected in the loan agreement:</w:t>
      </w:r>
    </w:p>
    <w:p w14:paraId="7D7A4D2E"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has no right, is only obliged to return the amount of money received and pay interest on it;</w:t>
      </w:r>
    </w:p>
    <w:p w14:paraId="57EFE854" w14:textId="6C60FE1B"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has the right to challenge the loan agreement in connection with the gratuitousness of the agreement and with proof that the money was not actually received from the lender or for an amount less than specified in the agreement; has the right to refuse to receive the loan in whole or in part and notify the lender about it within the period established by the loan agreement; is obliged to provide the lender with the opportunity to control the intended use of borrowed funds, if the contract is concluded on the terms of using the funds received for certain purposes (target loan); is obliged to reimburse the amount of money received and pay interest on it.;</w:t>
      </w:r>
    </w:p>
    <w:p w14:paraId="29B0B9DB" w14:textId="60015143"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has the right to challenge the loan agreement in connection with the gratuitousness of the agreement and with proof that the money was not actually received from the creditor or that it was for a smaller amount than specified in the agreement; has the right to refuse to receive the loan in whole or in part and notify the creditor about it within the period established by the loan agreement; is obliged to provide the lender with the opportunity to control the intended use of borrowed funds if the agreement is concluded on the terms of using the funds received for certain purposes (targeted use).;</w:t>
      </w:r>
    </w:p>
    <w:p w14:paraId="7BD6CA24" w14:textId="2D975022"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has no obligations, has the right only to fully or partially refuse to receive a loan and notify the lender about it within the period established by the loan agreement;</w:t>
      </w:r>
    </w:p>
    <w:p w14:paraId="7A15C122"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2F9F3182"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@162. </w:t>
      </w:r>
    </w:p>
    <w:p w14:paraId="093B2152"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Set up Bank account types:</w:t>
      </w:r>
    </w:p>
    <w:p w14:paraId="3C79F924"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settlement account, temporary settlement account, current account, additional settlement account, budget account, currency account, correspondent account;</w:t>
      </w:r>
    </w:p>
    <w:p w14:paraId="2E57B651" w14:textId="480A7586"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current account, additional settlement account, budget account, currency account, correspondent account;</w:t>
      </w:r>
    </w:p>
    <w:p w14:paraId="75FA0BE7" w14:textId="544B5EA9"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an account for settlements between banks, an account for settlements between legal entities, an account for settlements between individuals;</w:t>
      </w:r>
    </w:p>
    <w:p w14:paraId="14A78BE4"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settlement account, additional settlement account, budget account, currency account, interbank settlement account;</w:t>
      </w:r>
    </w:p>
    <w:p w14:paraId="7AAE5DC0" w14:textId="6A7B5016"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an account for settlements with bank customers, an account for settlements with other banks;</w:t>
      </w:r>
    </w:p>
    <w:p w14:paraId="0E4F8A3C"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@163. </w:t>
      </w:r>
    </w:p>
    <w:p w14:paraId="1C76E076"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Specify the subjects of settlements under the letter of credit:</w:t>
      </w:r>
    </w:p>
    <w:p w14:paraId="178DDF58"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the client (payer, customer of the letter of credit), the payer's bank (issuing bank), the recipient's bank (executing bank), the recipient (seller, beneficiary</w:t>
      </w:r>
      <w:proofErr w:type="gramStart"/>
      <w:r w:rsidRPr="00EA77B2">
        <w:rPr>
          <w:rFonts w:ascii="Times New Roman Tj" w:hAnsi="Times New Roman Tj"/>
          <w:sz w:val="28"/>
          <w:szCs w:val="28"/>
          <w:lang w:val="en-US"/>
        </w:rPr>
        <w:t>) ,</w:t>
      </w:r>
      <w:proofErr w:type="gramEnd"/>
      <w:r w:rsidRPr="00EA77B2">
        <w:rPr>
          <w:rFonts w:ascii="Times New Roman Tj" w:hAnsi="Times New Roman Tj"/>
          <w:sz w:val="28"/>
          <w:szCs w:val="28"/>
          <w:lang w:val="en-US"/>
        </w:rPr>
        <w:t xml:space="preserve"> the National Bank;</w:t>
      </w:r>
    </w:p>
    <w:p w14:paraId="38BDE998" w14:textId="17BC3BE7"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the paying bank (issuing bank), the receiving bank (executing bank);</w:t>
      </w:r>
    </w:p>
    <w:p w14:paraId="68B72FA7" w14:textId="2B52D394"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the client (payer, customer of the letter of credit</w:t>
      </w:r>
      <w:proofErr w:type="gramStart"/>
      <w:r w:rsidR="00F41789" w:rsidRPr="00EA77B2">
        <w:rPr>
          <w:rFonts w:ascii="Times New Roman Tj" w:hAnsi="Times New Roman Tj"/>
          <w:sz w:val="28"/>
          <w:szCs w:val="28"/>
          <w:lang w:val="en-US"/>
        </w:rPr>
        <w:t>) ,</w:t>
      </w:r>
      <w:proofErr w:type="gramEnd"/>
      <w:r w:rsidR="00F41789" w:rsidRPr="00EA77B2">
        <w:rPr>
          <w:rFonts w:ascii="Times New Roman Tj" w:hAnsi="Times New Roman Tj"/>
          <w:sz w:val="28"/>
          <w:szCs w:val="28"/>
          <w:lang w:val="en-US"/>
        </w:rPr>
        <w:t xml:space="preserve"> the payer's bank (issuing bank), the recipient's bank (executing bank), the recipient (seller, beneficiary);</w:t>
      </w:r>
    </w:p>
    <w:p w14:paraId="56AC05CA" w14:textId="238B9342"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National Bank, commercial banks, credit organizations;</w:t>
      </w:r>
    </w:p>
    <w:p w14:paraId="2066F458" w14:textId="3C9D112F"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the client (payer, customer of the letter of credit), the paying bank (issuing bank), the receiving bank (executing bank);</w:t>
      </w:r>
    </w:p>
    <w:p w14:paraId="28B8A545"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@164. </w:t>
      </w:r>
    </w:p>
    <w:p w14:paraId="4EA8FE9D"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Define the concept of a receipt:</w:t>
      </w:r>
    </w:p>
    <w:p w14:paraId="443CAFDE"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A check is a security that contains an unconditional instruction from the cheque giver to the bank to make a payment to the cheque holder for the specified amount.;</w:t>
      </w:r>
    </w:p>
    <w:p w14:paraId="6733A187" w14:textId="70A9197A"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A check is an instruction to the payer to pay a certain amount of money.;</w:t>
      </w:r>
    </w:p>
    <w:p w14:paraId="42C895A1" w14:textId="2243629F"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A cheque is a bank document, the owner of which obtains the right to perform certain banking operations.</w:t>
      </w:r>
    </w:p>
    <w:p w14:paraId="2421164F" w14:textId="0E2B26A3"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A cheque is a security containing an unconditional instruction from the cheque giver to the bank to pay the specified amount to third parties;</w:t>
      </w:r>
    </w:p>
    <w:p w14:paraId="24619FDB" w14:textId="4E8C76E5"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A check is a nominal security issued by the bank to the client;</w:t>
      </w:r>
    </w:p>
    <w:p w14:paraId="503E4F27"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@165. </w:t>
      </w:r>
    </w:p>
    <w:p w14:paraId="016F66A9"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When making settlements with a payment order:</w:t>
      </w:r>
    </w:p>
    <w:p w14:paraId="29C20C8E"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the bank undertakes, on behalf of the client (citizen entrepreneur, commercial organization), to transfer a certain amount of money to the account of the specified person of the client to one or another bank within the prescribed period at the expense of funds held in his account;</w:t>
      </w:r>
    </w:p>
    <w:p w14:paraId="14686F0B" w14:textId="7DBA1863"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 xml:space="preserve">B) the bank undertakes, on behalf of the client, to transfer a certain amount of money to the account of the specified person of the client within the </w:t>
      </w:r>
      <w:r w:rsidR="00F41789" w:rsidRPr="00EA77B2">
        <w:rPr>
          <w:rFonts w:ascii="Times New Roman Tj" w:hAnsi="Times New Roman Tj"/>
          <w:sz w:val="28"/>
          <w:szCs w:val="28"/>
          <w:lang w:val="en-US"/>
        </w:rPr>
        <w:lastRenderedPageBreak/>
        <w:t>specified period to one or another bank at the expense of funds held in his account.;</w:t>
      </w:r>
    </w:p>
    <w:p w14:paraId="0578B49B" w14:textId="67468F10"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the bank undertakes, on behalf of the client (citizen entrepreneur, commercial organization), to transfer a certain amount of money to the client's account within the prescribed period to one or another bank at the expense of funds held in his account.;</w:t>
      </w:r>
    </w:p>
    <w:p w14:paraId="02B5519A" w14:textId="18EB57D2"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the bank undertakes, on behalf of the client, to transfer a certain amount of money to the client's account within the prescribed period to one or another bank at the expense of funds held in his account.;</w:t>
      </w:r>
    </w:p>
    <w:p w14:paraId="01082E05" w14:textId="1794C232"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the bank undertakes, on behalf of the client, to transfer a certain amount of money to the account of the specified person of the client to the client's bank (issuing bank) within the prescribed period from the funds held in his account to the issuing bank;</w:t>
      </w:r>
    </w:p>
    <w:p w14:paraId="31DA1FF8"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@166. </w:t>
      </w:r>
    </w:p>
    <w:p w14:paraId="18092B05"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How and under what circumstances is damage caused by minors between the ages of fourteen and eighteen by their legal representatives compensated?</w:t>
      </w:r>
    </w:p>
    <w:p w14:paraId="32C4172A"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on the part of the legal representatives of the minor, the damage is compensated only in an insufficient part of the minor's own funds, regardless of their fault;</w:t>
      </w:r>
    </w:p>
    <w:p w14:paraId="27B97083" w14:textId="40EAC6C4"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if a minor between the ages of fourteen and eighteen does not have an independent source of income or property to compensate for the damage, the damage shall be compensated in full or in an insufficient part by his legal representatives.;</w:t>
      </w:r>
    </w:p>
    <w:p w14:paraId="101E2BA8" w14:textId="09D81570"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In any case, this group of minors is responsible for the harm caused to them, since they can already conclude civil and labor contracts and acquire an independent source of income in accordance with civil and labor legislation.;</w:t>
      </w:r>
    </w:p>
    <w:p w14:paraId="707D8C3E" w14:textId="41BB210F"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if a minor between the ages of fourteen and eighteen does not have an independent source of income or property to compensate for the damage, the damage is partially or fully compensated by his legal representatives, unless these legal representatives can prove that the damage was caused through no fault of their own.;</w:t>
      </w:r>
    </w:p>
    <w:p w14:paraId="1B7A19EA"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3640F55C"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@167. </w:t>
      </w:r>
    </w:p>
    <w:p w14:paraId="75118B9B"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considered a partner's share in a simple company?</w:t>
      </w:r>
    </w:p>
    <w:p w14:paraId="3D25BA8F"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only a monetary amount;</w:t>
      </w:r>
    </w:p>
    <w:p w14:paraId="6B72E686" w14:textId="10E9F72B"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monetary amount and property;</w:t>
      </w:r>
    </w:p>
    <w:p w14:paraId="32029612" w14:textId="7ABBE7F6"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property, money, knowledge and skills, business reputation;</w:t>
      </w:r>
    </w:p>
    <w:p w14:paraId="2843FFE4" w14:textId="52526419"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property, skills, business reputation;</w:t>
      </w:r>
    </w:p>
    <w:p w14:paraId="53BC8F04" w14:textId="78BF11BD"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The Civil Code of the Republic of Tatarstan does not provide for such a company;</w:t>
      </w:r>
    </w:p>
    <w:p w14:paraId="03C76758"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@168.</w:t>
      </w:r>
    </w:p>
    <w:p w14:paraId="13D45B1C"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Can warehouse documents be subject to collateral?</w:t>
      </w:r>
    </w:p>
    <w:p w14:paraId="54B8073B"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can store, except for a double certificate;</w:t>
      </w:r>
    </w:p>
    <w:p w14:paraId="32FA35E8" w14:textId="2960E247"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lastRenderedPageBreak/>
        <w:t>$</w:t>
      </w:r>
      <w:r w:rsidR="00F41789" w:rsidRPr="00EA77B2">
        <w:rPr>
          <w:rFonts w:ascii="Times New Roman Tj" w:hAnsi="Times New Roman Tj"/>
          <w:sz w:val="28"/>
          <w:szCs w:val="28"/>
          <w:lang w:val="en-US"/>
        </w:rPr>
        <w:t>B) can not be, except for the warehouse receipt;</w:t>
      </w:r>
    </w:p>
    <w:p w14:paraId="43F2C618" w14:textId="0C27CD14"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maybe, except for the warehouse receipt;</w:t>
      </w:r>
    </w:p>
    <w:p w14:paraId="53A66521"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$D) can not be, except for the security certificate;</w:t>
      </w:r>
    </w:p>
    <w:p w14:paraId="318277BC" w14:textId="23AE5789"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can be storage, except for the certificate;</w:t>
      </w:r>
    </w:p>
    <w:p w14:paraId="75382B7B"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@169. </w:t>
      </w:r>
    </w:p>
    <w:p w14:paraId="06E8F2C4"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Are the rights and obligations of the copyright holder transferred under the commercial concession agreement to the heirs in the event of his death?</w:t>
      </w:r>
    </w:p>
    <w:p w14:paraId="31B5FE07"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does not work, since this agreement contains special subjects;</w:t>
      </w:r>
    </w:p>
    <w:p w14:paraId="2DDF2E8E" w14:textId="7260E8D3"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passes on if the heir was acting as an entrepreneur at the time of the rightholder's death;</w:t>
      </w:r>
    </w:p>
    <w:p w14:paraId="6609D985" w14:textId="0AD0E07D"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depends on the terms of the contract itself;</w:t>
      </w:r>
    </w:p>
    <w:p w14:paraId="22EABEA7" w14:textId="0A40DC60"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passes on if the heir is registered as an individual entrepreneur or is registered as such within six months from the date of opening the inheritance.;</w:t>
      </w:r>
    </w:p>
    <w:p w14:paraId="22A0BF66"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0BDB5E69"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@170. </w:t>
      </w:r>
    </w:p>
    <w:p w14:paraId="79C19804"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Is a person who has acted in someone else's interest without any instructions entitled to remuneration?</w:t>
      </w:r>
    </w:p>
    <w:p w14:paraId="12F1C24C"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no, because such activities should be carried out free of charge;</w:t>
      </w:r>
    </w:p>
    <w:p w14:paraId="5FB7A65D" w14:textId="755314DB"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has such a right only if the committed action goes beyond the scope of the business activity of the person concerned;</w:t>
      </w:r>
    </w:p>
    <w:p w14:paraId="237625F0" w14:textId="4B3FA08E"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in any case, as remuneration is required to carry out such activities;</w:t>
      </w:r>
    </w:p>
    <w:p w14:paraId="069A2E19" w14:textId="62FF3FB3"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if the action of a person carrying out activities without instructions is aimed at receiving remuneration;</w:t>
      </w:r>
    </w:p>
    <w:p w14:paraId="63E73A9D"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$E) all answers are incorrect;</w:t>
      </w:r>
    </w:p>
    <w:p w14:paraId="38C08874"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 xml:space="preserve">@171. </w:t>
      </w:r>
    </w:p>
    <w:p w14:paraId="4D3FA7CD"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What is Aval?</w:t>
      </w:r>
    </w:p>
    <w:p w14:paraId="1E153F43" w14:textId="77777777" w:rsidR="00F41789" w:rsidRPr="00EA77B2" w:rsidRDefault="00F41789" w:rsidP="00F41789">
      <w:pPr>
        <w:spacing w:after="0"/>
        <w:rPr>
          <w:rFonts w:ascii="Times New Roman Tj" w:hAnsi="Times New Roman Tj"/>
          <w:sz w:val="28"/>
          <w:szCs w:val="28"/>
          <w:lang w:val="en-US"/>
        </w:rPr>
      </w:pPr>
      <w:r w:rsidRPr="00EA77B2">
        <w:rPr>
          <w:rFonts w:ascii="Times New Roman Tj" w:hAnsi="Times New Roman Tj"/>
          <w:sz w:val="28"/>
          <w:szCs w:val="28"/>
          <w:lang w:val="en-US"/>
        </w:rPr>
        <w:t>$A) the first declared action of the payer of the check is its payment;</w:t>
      </w:r>
    </w:p>
    <w:p w14:paraId="3028B460" w14:textId="753BA73E"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B) The Aval is one of the details of the receipt;</w:t>
      </w:r>
    </w:p>
    <w:p w14:paraId="249C81D8" w14:textId="6D427636"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C) the guarantee declared in advance by each person for payment of the check is called;</w:t>
      </w:r>
    </w:p>
    <w:p w14:paraId="232E1370" w14:textId="29BDF9F1" w:rsidR="00F41789" w:rsidRPr="00EA77B2" w:rsidRDefault="00EA77B2" w:rsidP="00F41789">
      <w:pPr>
        <w:spacing w:after="0"/>
        <w:rPr>
          <w:rFonts w:ascii="Times New Roman Tj" w:hAnsi="Times New Roman Tj"/>
          <w:sz w:val="28"/>
          <w:szCs w:val="28"/>
          <w:lang w:val="en-US"/>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D) the first statement is called an endorsement, fully or partially executed by the payer;</w:t>
      </w:r>
    </w:p>
    <w:p w14:paraId="62CB1072" w14:textId="0D4B187D" w:rsidR="00F41789" w:rsidRPr="00EA77B2" w:rsidRDefault="00EA77B2" w:rsidP="00F41789">
      <w:pPr>
        <w:spacing w:after="0"/>
        <w:rPr>
          <w:rFonts w:ascii="Times New Roman Tj" w:hAnsi="Times New Roman Tj"/>
          <w:sz w:val="28"/>
          <w:szCs w:val="28"/>
          <w:lang w:val="tg-Cyrl-TJ"/>
        </w:rPr>
      </w:pPr>
      <w:r w:rsidRPr="00EA77B2">
        <w:rPr>
          <w:rFonts w:ascii="Times New Roman Tj" w:hAnsi="Times New Roman Tj"/>
          <w:sz w:val="28"/>
          <w:szCs w:val="28"/>
          <w:lang w:val="en-US"/>
        </w:rPr>
        <w:t>$</w:t>
      </w:r>
      <w:r w:rsidR="00F41789" w:rsidRPr="00EA77B2">
        <w:rPr>
          <w:rFonts w:ascii="Times New Roman Tj" w:hAnsi="Times New Roman Tj"/>
          <w:sz w:val="28"/>
          <w:szCs w:val="28"/>
          <w:lang w:val="en-US"/>
        </w:rPr>
        <w:t>E) in advance, declared by any person, except that the payer guarantees the payment of the check;</w:t>
      </w:r>
    </w:p>
    <w:p w14:paraId="5D1FD577"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@172. </w:t>
      </w:r>
    </w:p>
    <w:p w14:paraId="294D2C5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Will the damage caused in case of emergency be compensated?</w:t>
      </w:r>
    </w:p>
    <w:p w14:paraId="10AA0375"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in any case, it must be compensated by the pest;</w:t>
      </w:r>
    </w:p>
    <w:p w14:paraId="655365C9" w14:textId="6141A2CA" w:rsidR="00F41789" w:rsidRPr="00EA77B2" w:rsidRDefault="00EA77B2" w:rsidP="00F41789">
      <w:pPr>
        <w:spacing w:after="0"/>
        <w:rPr>
          <w:rFonts w:ascii="Times New Roman Tj" w:hAnsi="Times New Roman Tj"/>
          <w:sz w:val="28"/>
          <w:szCs w:val="28"/>
          <w:lang w:val="tg-Cyrl-TJ"/>
        </w:rPr>
      </w:pPr>
      <w:r w:rsidRPr="00EA77B2">
        <w:rPr>
          <w:rFonts w:ascii="Times New Roman Tj" w:hAnsi="Times New Roman Tj"/>
          <w:sz w:val="28"/>
          <w:szCs w:val="28"/>
          <w:lang w:val="en-US"/>
        </w:rPr>
        <w:t>$</w:t>
      </w:r>
      <w:r w:rsidR="00F41789" w:rsidRPr="00EA77B2">
        <w:rPr>
          <w:rFonts w:ascii="Times New Roman Tj" w:hAnsi="Times New Roman Tj"/>
          <w:sz w:val="28"/>
          <w:szCs w:val="28"/>
          <w:lang w:val="tg-Cyrl-TJ"/>
        </w:rPr>
        <w:t>B) such losses are not subject to compensation, since in the case of necessary defense, compensation for damage is not provided.;</w:t>
      </w:r>
    </w:p>
    <w:p w14:paraId="4B74B865" w14:textId="2872861B" w:rsidR="00F41789" w:rsidRPr="00EA77B2" w:rsidRDefault="00EA77B2" w:rsidP="00F41789">
      <w:pPr>
        <w:spacing w:after="0"/>
        <w:rPr>
          <w:rFonts w:ascii="Times New Roman Tj" w:hAnsi="Times New Roman Tj"/>
          <w:sz w:val="28"/>
          <w:szCs w:val="28"/>
          <w:lang w:val="tg-Cyrl-TJ"/>
        </w:rPr>
      </w:pPr>
      <w:r w:rsidRPr="00EA77B2">
        <w:rPr>
          <w:rFonts w:ascii="Times New Roman Tj" w:hAnsi="Times New Roman Tj"/>
          <w:sz w:val="28"/>
          <w:szCs w:val="28"/>
          <w:lang w:val="en-US"/>
        </w:rPr>
        <w:t>$</w:t>
      </w:r>
      <w:r w:rsidR="00F41789" w:rsidRPr="00EA77B2">
        <w:rPr>
          <w:rFonts w:ascii="Times New Roman Tj" w:hAnsi="Times New Roman Tj"/>
          <w:sz w:val="28"/>
          <w:szCs w:val="28"/>
          <w:lang w:val="tg-Cyrl-TJ"/>
        </w:rPr>
        <w:t>C) as a rule, it should be compensated;</w:t>
      </w:r>
    </w:p>
    <w:p w14:paraId="57D2D581" w14:textId="191C38E5"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compensation must be provided by the third party in whose favor the pest acted;</w:t>
      </w:r>
    </w:p>
    <w:p w14:paraId="4E559565" w14:textId="3931AF39" w:rsidR="00F41789" w:rsidRPr="00EA77B2" w:rsidRDefault="00EA77B2" w:rsidP="00F41789">
      <w:pPr>
        <w:spacing w:after="0"/>
        <w:rPr>
          <w:rFonts w:ascii="Times New Roman Tj" w:hAnsi="Times New Roman Tj"/>
          <w:sz w:val="28"/>
          <w:szCs w:val="28"/>
          <w:lang w:val="tg-Cyrl-TJ"/>
        </w:rPr>
      </w:pPr>
      <w:r w:rsidRPr="00EA77B2">
        <w:rPr>
          <w:rFonts w:ascii="Times New Roman Tj" w:hAnsi="Times New Roman Tj"/>
          <w:sz w:val="28"/>
          <w:szCs w:val="28"/>
          <w:lang w:val="en-US"/>
        </w:rPr>
        <w:t>$</w:t>
      </w:r>
      <w:r w:rsidR="00F41789" w:rsidRPr="00EA77B2">
        <w:rPr>
          <w:rFonts w:ascii="Times New Roman Tj" w:hAnsi="Times New Roman Tj"/>
          <w:sz w:val="28"/>
          <w:szCs w:val="28"/>
          <w:lang w:val="tg-Cyrl-TJ"/>
        </w:rPr>
        <w:t>E) partial compensation must be paid;</w:t>
      </w:r>
    </w:p>
    <w:p w14:paraId="4451343C"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lastRenderedPageBreak/>
        <w:t xml:space="preserve">@173. </w:t>
      </w:r>
    </w:p>
    <w:p w14:paraId="7A4DB4E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What is the difference between an insured event and an insured risk?</w:t>
      </w:r>
    </w:p>
    <w:p w14:paraId="12217987" w14:textId="6ABF553F"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unlike insurance risk, an insured event has a sign of the probability of an asset occurrence;</w:t>
      </w:r>
    </w:p>
    <w:p w14:paraId="293FFCB2" w14:textId="49364A99"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the insured event differs from the insured risk in that it is accidental;</w:t>
      </w:r>
    </w:p>
    <w:p w14:paraId="16CE0B8A" w14:textId="42D89AF6"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insurance risk, unlike an insured event, has signs of an imminent asset occurrence;</w:t>
      </w:r>
    </w:p>
    <w:p w14:paraId="799D5C8F" w14:textId="0ABD9EDF"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an insured event is the presence of a real reality;</w:t>
      </w:r>
    </w:p>
    <w:p w14:paraId="24F4D95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60423D43"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@174. </w:t>
      </w:r>
    </w:p>
    <w:p w14:paraId="683513B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What responsibility does the copyright holder bear in connection with the requirements imposed on the user regarding the quality of the goods sold by the user?</w:t>
      </w:r>
    </w:p>
    <w:p w14:paraId="57418421"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The copyright holder is not responsible in accordance with the franchise agreement for the quality and other requirements imposed on the user;</w:t>
      </w:r>
    </w:p>
    <w:p w14:paraId="0776D87C" w14:textId="278479C6"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in the Commercial Concession Agreement, the copyright holder bears subsidiary responsibility depending on the specified requirements.;</w:t>
      </w:r>
    </w:p>
    <w:p w14:paraId="755BAF23" w14:textId="20407394"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joint responsibility;</w:t>
      </w:r>
    </w:p>
    <w:p w14:paraId="595AC45B" w14:textId="5055440C"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Mixed responsibility;</w:t>
      </w:r>
    </w:p>
    <w:p w14:paraId="0A2BAD9B" w14:textId="5F6D59F9"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only the copyright holder is responsible for the quality of the goods sold by the user under the commercial concession agreement.;</w:t>
      </w:r>
    </w:p>
    <w:p w14:paraId="48AFBEEB"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@175. </w:t>
      </w:r>
    </w:p>
    <w:p w14:paraId="193C0C4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Identify the legal features of the assignment agreement:</w:t>
      </w:r>
    </w:p>
    <w:p w14:paraId="7E1A4CE6" w14:textId="77777777" w:rsid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Cons </w:t>
      </w:r>
    </w:p>
    <w:p w14:paraId="2FAF972C" w14:textId="520501ED"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consensual, paid, two-way, public;</w:t>
      </w:r>
    </w:p>
    <w:p w14:paraId="7E47403B" w14:textId="2527B58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consensual, paid and unpaid, two-way;</w:t>
      </w:r>
    </w:p>
    <w:p w14:paraId="0E78220E"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$C) Real, unpaid, two-way;</w:t>
      </w:r>
    </w:p>
    <w:p w14:paraId="31BF2810" w14:textId="7F6C642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consensus and real, paid, two-way;</w:t>
      </w:r>
    </w:p>
    <w:p w14:paraId="0D70B167" w14:textId="0058D3C5"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consensual, paid and unpaid, one-sided;</w:t>
      </w:r>
    </w:p>
    <w:p w14:paraId="375269C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@176. </w:t>
      </w:r>
    </w:p>
    <w:p w14:paraId="6FAFC077"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How long should the loan be refunded if the repayment period is not stipulated in the contract?</w:t>
      </w:r>
    </w:p>
    <w:p w14:paraId="44778DA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at the first request of the defendant;</w:t>
      </w:r>
    </w:p>
    <w:p w14:paraId="3981A286" w14:textId="6AC0CA03"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within seven days from the date of the request for repayment of the loan;</w:t>
      </w:r>
    </w:p>
    <w:p w14:paraId="3D44AF45" w14:textId="0112BDB2"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within the period specified by the creditor;</w:t>
      </w:r>
    </w:p>
    <w:p w14:paraId="0F04B393" w14:textId="4704070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such a period must be specified in the contract.;</w:t>
      </w:r>
    </w:p>
    <w:p w14:paraId="4269C925" w14:textId="08E7C4A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within thirty days from the date of the request for repayment of the loan;</w:t>
      </w:r>
    </w:p>
    <w:p w14:paraId="6F5679D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@177. </w:t>
      </w:r>
    </w:p>
    <w:p w14:paraId="638E02E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If the expiration date of the product is not fixed, how long will the damage caused by the defect and other defects of the product be compensated?</w:t>
      </w:r>
    </w:p>
    <w:p w14:paraId="5A1330D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within ten years from the date of manufacture of the product;</w:t>
      </w:r>
    </w:p>
    <w:p w14:paraId="2D4478ED" w14:textId="7F4B0787" w:rsidR="00F41789" w:rsidRPr="00EA77B2" w:rsidRDefault="00EA77B2" w:rsidP="00F41789">
      <w:pPr>
        <w:spacing w:after="0"/>
        <w:rPr>
          <w:rFonts w:ascii="Times New Roman Tj" w:hAnsi="Times New Roman Tj"/>
          <w:sz w:val="28"/>
          <w:szCs w:val="28"/>
          <w:lang w:val="tg-Cyrl-TJ"/>
        </w:rPr>
      </w:pPr>
      <w:r>
        <w:rPr>
          <w:sz w:val="28"/>
          <w:szCs w:val="28"/>
          <w:lang w:val="en-US"/>
        </w:rPr>
        <w:lastRenderedPageBreak/>
        <w:t>$</w:t>
      </w:r>
      <w:r w:rsidR="00F41789" w:rsidRPr="00EA77B2">
        <w:rPr>
          <w:rFonts w:ascii="Times New Roman Tj" w:hAnsi="Times New Roman Tj"/>
          <w:sz w:val="28"/>
          <w:szCs w:val="28"/>
          <w:lang w:val="tg-Cyrl-TJ"/>
        </w:rPr>
        <w:t>B) an item with an unspecified expiration date should not be sold by the seller;</w:t>
      </w:r>
    </w:p>
    <w:p w14:paraId="36DFDC03" w14:textId="7C6CB515"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within three years from the date of injury to the victim;</w:t>
      </w:r>
    </w:p>
    <w:p w14:paraId="4508369B" w14:textId="54A2BE31"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such period is determined by the seller;</w:t>
      </w:r>
    </w:p>
    <w:p w14:paraId="6723B82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605C2321"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@178. </w:t>
      </w:r>
    </w:p>
    <w:p w14:paraId="49BC91F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If material damage is compensated, moral damage is compensated.:</w:t>
      </w:r>
    </w:p>
    <w:p w14:paraId="6238769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non-reimbursable;</w:t>
      </w:r>
    </w:p>
    <w:p w14:paraId="2B29573E" w14:textId="02674821"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in terms of compensation for inadequacy, material damage is compensated;</w:t>
      </w:r>
    </w:p>
    <w:p w14:paraId="6C04B2B2" w14:textId="68D25096"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is reimbursed regardless of the compensation for material damage;</w:t>
      </w:r>
    </w:p>
    <w:p w14:paraId="0B485A51" w14:textId="7A274510"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is the victim chosen to receive compensation or not;</w:t>
      </w:r>
    </w:p>
    <w:p w14:paraId="71BD8E7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100E8E0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@179. </w:t>
      </w:r>
    </w:p>
    <w:p w14:paraId="196B3128"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Important terms of the property trust management agreement include:</w:t>
      </w:r>
    </w:p>
    <w:p w14:paraId="40498F1E" w14:textId="4F9163AF"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a list of property to be managed; an indication of the beneficiary; the person receiving the property in case of termination of management; third parties concluding contracts with the authorized manager regarding this property;</w:t>
      </w:r>
    </w:p>
    <w:p w14:paraId="61044597" w14:textId="17AA0792"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the terms of the trustee's reporting; the amount and form of the trustee's remuneration; the list of property transferred to management; the indication of the beneficiary; the person who received the property in case of termination of management; the list of property with which the trustee is not entitled to conclude transactions;</w:t>
      </w:r>
    </w:p>
    <w:p w14:paraId="7BEEADEF" w14:textId="70F11B17"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An indication of the beneficiary; the person receiving the property in case of termination of management; the amount and form of remuneration of the manager; the rights of the authorized manager;</w:t>
      </w:r>
    </w:p>
    <w:p w14:paraId="0E93A23D" w14:textId="6CA94441"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the terms of the trustee's reporting; the amount and form of the trustee's remuneration; the list of assets to be managed; indication of the beneficiary; the person who received the property in case of termination of management;</w:t>
      </w:r>
    </w:p>
    <w:p w14:paraId="50C3ADB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7DED129C"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@180. </w:t>
      </w:r>
    </w:p>
    <w:p w14:paraId="0AEFDA8B"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On the settlement of the letter of credit:</w:t>
      </w:r>
    </w:p>
    <w:p w14:paraId="2E9FC151"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the bank that, on behalf of the payer, opens a letter of credit and acts in accordance with its instructions (the issuing bank), undertakes to make payments to the recipient of funds, approve or account for the bill of exchange or delegate the authority to make payments to the recipient of funds, approve or account for the bill of exchange to another bank (executing bank);</w:t>
      </w:r>
    </w:p>
    <w:p w14:paraId="41C80A75" w14:textId="34AC580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 xml:space="preserve">B) The bank that, on behalf of the payer to open a letter of credit and acts in accordance with his instructions (the issuing bank), undertakes to transfer or pay payments to the recipient of funds, approve or account for the bill of exchange or delegate authority to make payments to the recipient of funds or </w:t>
      </w:r>
      <w:r w:rsidR="00F41789" w:rsidRPr="00EA77B2">
        <w:rPr>
          <w:rFonts w:ascii="Times New Roman Tj" w:hAnsi="Times New Roman Tj"/>
          <w:sz w:val="28"/>
          <w:szCs w:val="28"/>
          <w:lang w:val="tg-Cyrl-TJ"/>
        </w:rPr>
        <w:lastRenderedPageBreak/>
        <w:t>payment, approve or account for the bill of exchange to another bank (executing bank);</w:t>
      </w:r>
    </w:p>
    <w:p w14:paraId="3245EFAA" w14:textId="52BA5D29"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the bank acting on behalf of the payer to open a letter of credit and in accordance with his instructions (the issuing bank) undertakes to make payments to the recipient of funds, issue or account for the bill of exchange or transfer the authority to pay, issue or account for the bill of exchange to another bank (executing bank);</w:t>
      </w:r>
    </w:p>
    <w:p w14:paraId="40081956" w14:textId="5294CC74"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the bank, which, on the instructions of the payer to open a letter of credit and acts in accordance with his instructions (the issuing bank), undertakes to make payments or account for the bill of exchange or transfer the authority to issue or account for the bill of exchange to another bank (executing bank);</w:t>
      </w:r>
    </w:p>
    <w:p w14:paraId="11C0C42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2B31995B"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@181. </w:t>
      </w:r>
    </w:p>
    <w:p w14:paraId="28D510B3"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Can a person who has failed to realize the significance and essence of his actions in causing harm be responsible for compensation for harm?</w:t>
      </w:r>
    </w:p>
    <w:p w14:paraId="10EE784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can he if he has the full practical ability;</w:t>
      </w:r>
    </w:p>
    <w:p w14:paraId="2789CA36" w14:textId="317460D3"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may, if he has full legal capacity or is a minor between the ages of fourteen and eighteen;</w:t>
      </w:r>
    </w:p>
    <w:p w14:paraId="6C1F41D8" w14:textId="58B33A98"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in no case can be held responsible for the damage caused;</w:t>
      </w:r>
    </w:p>
    <w:p w14:paraId="062DFF92" w14:textId="6EDBBF0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can, if he got into such a situation by using alcohol, drugs or other means;</w:t>
      </w:r>
    </w:p>
    <w:p w14:paraId="2DB2408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2A61851C"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@182. </w:t>
      </w:r>
    </w:p>
    <w:p w14:paraId="7A3C3A6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Termination of entrepreneurial activity by a person who has assumed the entrepreneurial risk or the risk of civil liability associated with this activity:</w:t>
      </w:r>
    </w:p>
    <w:p w14:paraId="73990982" w14:textId="7F3D036D"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entails making changes to the insurance contract;</w:t>
      </w:r>
    </w:p>
    <w:p w14:paraId="510EB1BE" w14:textId="62B9654E"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the reason why the insurer reimburses the insurance premium;</w:t>
      </w:r>
    </w:p>
    <w:p w14:paraId="3BC5A70E" w14:textId="7D705326"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he is responsible for compensation of losses caused to the insurer;</w:t>
      </w:r>
    </w:p>
    <w:p w14:paraId="28A6A68B" w14:textId="5932D5A2"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leads to a decrease in the insured amount;</w:t>
      </w:r>
    </w:p>
    <w:p w14:paraId="1C4FEFE6" w14:textId="0E3A995F"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leads to the termination of the contract before the expiration of the period for which the insurance contract was concluded;</w:t>
      </w:r>
    </w:p>
    <w:p w14:paraId="41B3166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@183. </w:t>
      </w:r>
    </w:p>
    <w:p w14:paraId="0E6E808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Baggage compartments of transport organizations are required to store:</w:t>
      </w:r>
    </w:p>
    <w:p w14:paraId="4046579F"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accept only passengers' goods;</w:t>
      </w:r>
    </w:p>
    <w:p w14:paraId="659C43A7" w14:textId="791A8C1A"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accept only items belonging to a person by right of ownership;</w:t>
      </w:r>
    </w:p>
    <w:p w14:paraId="36DC5627" w14:textId="0A7DC34D"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accept the belongings of all applicants, regardless of whether they have a travel document.;</w:t>
      </w:r>
    </w:p>
    <w:p w14:paraId="3DE1F301" w14:textId="15BA0C36"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to accept only the belongings of persons who have a travel document from the same transport organization;</w:t>
      </w:r>
    </w:p>
    <w:p w14:paraId="1471D035" w14:textId="1D731FAD"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accept goods from persons operating in the same organization;</w:t>
      </w:r>
    </w:p>
    <w:p w14:paraId="37CE00AB"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@184. </w:t>
      </w:r>
    </w:p>
    <w:p w14:paraId="74FC734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If he can't do it, then he can't do it, because he can't do it, because he can't do it, because he can't do it, because he can't do it.</w:t>
      </w:r>
    </w:p>
    <w:p w14:paraId="13DFCF8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lastRenderedPageBreak/>
        <w:t>$A) no later than twenty days after the match results are summed up;</w:t>
      </w:r>
    </w:p>
    <w:p w14:paraId="0C2A1CD5" w14:textId="76C8038A"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such a deadline must be set by the organizer of the game in advance.;</w:t>
      </w:r>
    </w:p>
    <w:p w14:paraId="46A0CB3B" w14:textId="64930231"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The legislation of the Republic of Tajikistan does not allow the Games to be held;</w:t>
      </w:r>
    </w:p>
    <w:p w14:paraId="21A1649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$D) within one month;</w:t>
      </w:r>
    </w:p>
    <w:p w14:paraId="479C9347" w14:textId="1EDE97D7"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no later than ten days after the match results are summed up;</w:t>
      </w:r>
    </w:p>
    <w:p w14:paraId="5CCADAE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@185. </w:t>
      </w:r>
    </w:p>
    <w:p w14:paraId="6D3C3D55"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An irregular storage agreement is called a contract according to which:</w:t>
      </w:r>
    </w:p>
    <w:p w14:paraId="3B09E449"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The shipper's property may be mixed with items of the same type and quality as that of another shipper or the custodian himself;</w:t>
      </w:r>
    </w:p>
    <w:p w14:paraId="0587887C" w14:textId="5C73C66E"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certain personalized items are provided for storage;</w:t>
      </w:r>
    </w:p>
    <w:p w14:paraId="3B8BA6DC" w14:textId="6090540F"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are provided for storage of non-consumable items;</w:t>
      </w:r>
    </w:p>
    <w:p w14:paraId="778D0708"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$D) Movable items are provided for storage;</w:t>
      </w:r>
    </w:p>
    <w:p w14:paraId="7853B83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3ECDF41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@186. </w:t>
      </w:r>
    </w:p>
    <w:p w14:paraId="7E18CF91"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According to the collection calculations:</w:t>
      </w:r>
    </w:p>
    <w:p w14:paraId="18DFF20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the client sends to his bank (the issuing Bank) an order to receive payment from a commercial bank at the client's expense;</w:t>
      </w:r>
    </w:p>
    <w:p w14:paraId="6253BB72" w14:textId="1BF5A515"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the client sends an order to his bank (the issuing Bank) to conduct settlement operations from the client's account to his creditor;</w:t>
      </w:r>
    </w:p>
    <w:p w14:paraId="414AEF43" w14:textId="39CAE41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the client sends an order to his bank (the issuing Bank) to receive payment at the client's expense from the payer;</w:t>
      </w:r>
    </w:p>
    <w:p w14:paraId="72C9B7ED" w14:textId="379DB29B"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 xml:space="preserve">D) the client sends an order to his bank (the issuing Bank) to make payments at the client's expense or to </w:t>
      </w:r>
      <w:proofErr w:type="gramStart"/>
      <w:r w:rsidR="00F41789" w:rsidRPr="00EA77B2">
        <w:rPr>
          <w:rFonts w:ascii="Times New Roman Tj" w:hAnsi="Times New Roman Tj"/>
          <w:sz w:val="28"/>
          <w:szCs w:val="28"/>
          <w:lang w:val="tg-Cyrl-TJ"/>
        </w:rPr>
        <w:t>take into account</w:t>
      </w:r>
      <w:proofErr w:type="gramEnd"/>
      <w:r w:rsidR="00F41789" w:rsidRPr="00EA77B2">
        <w:rPr>
          <w:rFonts w:ascii="Times New Roman Tj" w:hAnsi="Times New Roman Tj"/>
          <w:sz w:val="28"/>
          <w:szCs w:val="28"/>
          <w:lang w:val="tg-Cyrl-TJ"/>
        </w:rPr>
        <w:t xml:space="preserve"> the bill of exchange;</w:t>
      </w:r>
    </w:p>
    <w:p w14:paraId="3FA1F017" w14:textId="35B9FC7D"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the client sends to his bank (the issuing Bank) an order to receive payment from the payer at the expense of the payee;</w:t>
      </w:r>
    </w:p>
    <w:p w14:paraId="428478E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@187. </w:t>
      </w:r>
    </w:p>
    <w:p w14:paraId="6F1EE18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If the contract does not specify a deputy, but the management of affairs is provided for by the deputy, then how is the delegate responsible to the principal?</w:t>
      </w:r>
    </w:p>
    <w:p w14:paraId="0EBEC6F2" w14:textId="3B1818C8" w:rsidR="00F41789" w:rsidRPr="00EA77B2" w:rsidRDefault="00EA77B2"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the deputy is responsible for any actions of his deputy;</w:t>
      </w:r>
    </w:p>
    <w:p w14:paraId="47E2EFBB" w14:textId="2F7D14B3"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is not responsible for the actions committed by the deputy on the basis of guilt;</w:t>
      </w:r>
    </w:p>
    <w:p w14:paraId="6813AD27" w14:textId="6C8FE014"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in any case, the name of the deputy deputy must be indicated in the contract.;</w:t>
      </w:r>
    </w:p>
    <w:p w14:paraId="55E6914D" w14:textId="6694634A"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the delegate does not have the right to elect a substitute, such powers are not provided for in the contract.;</w:t>
      </w:r>
    </w:p>
    <w:p w14:paraId="0961128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6C10EA4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@188. </w:t>
      </w:r>
    </w:p>
    <w:p w14:paraId="5FF7D3AC"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An object can be isolated by:</w:t>
      </w:r>
    </w:p>
    <w:p w14:paraId="41804454" w14:textId="65B1E9D1"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moving and stationary objects;</w:t>
      </w:r>
    </w:p>
    <w:p w14:paraId="70CA11FF" w14:textId="7563F241" w:rsidR="00F41789" w:rsidRPr="00EA77B2" w:rsidRDefault="00AF6F68" w:rsidP="00F41789">
      <w:pPr>
        <w:spacing w:after="0"/>
        <w:rPr>
          <w:rFonts w:ascii="Times New Roman Tj" w:hAnsi="Times New Roman Tj"/>
          <w:sz w:val="28"/>
          <w:szCs w:val="28"/>
          <w:lang w:val="tg-Cyrl-TJ"/>
        </w:rPr>
      </w:pPr>
      <w:r>
        <w:rPr>
          <w:sz w:val="28"/>
          <w:szCs w:val="28"/>
          <w:lang w:val="en-US"/>
        </w:rPr>
        <w:lastRenderedPageBreak/>
        <w:t>$</w:t>
      </w:r>
      <w:r w:rsidR="00F41789" w:rsidRPr="00EA77B2">
        <w:rPr>
          <w:rFonts w:ascii="Times New Roman Tj" w:hAnsi="Times New Roman Tj"/>
          <w:sz w:val="28"/>
          <w:szCs w:val="28"/>
          <w:lang w:val="tg-Cyrl-TJ"/>
        </w:rPr>
        <w:t>B) only moving objects;</w:t>
      </w:r>
    </w:p>
    <w:p w14:paraId="1321486B" w14:textId="1651A712"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real estate only;</w:t>
      </w:r>
    </w:p>
    <w:p w14:paraId="7EE3F02F" w14:textId="7B6F128B" w:rsidR="00F41789" w:rsidRPr="00EA77B2" w:rsidRDefault="00AF6F68" w:rsidP="00F41789">
      <w:pPr>
        <w:spacing w:after="0"/>
        <w:rPr>
          <w:rFonts w:ascii="Times New Roman Tj" w:hAnsi="Times New Roman Tj"/>
          <w:sz w:val="28"/>
          <w:szCs w:val="28"/>
          <w:lang w:val="tg-Cyrl-TJ"/>
        </w:rPr>
      </w:pPr>
      <w:r>
        <w:rPr>
          <w:sz w:val="28"/>
          <w:szCs w:val="28"/>
          <w:lang w:val="en-US"/>
        </w:rPr>
        <w:t>$D</w:t>
      </w:r>
      <w:r w:rsidR="00F41789" w:rsidRPr="00EA77B2">
        <w:rPr>
          <w:rFonts w:ascii="Times New Roman Tj" w:hAnsi="Times New Roman Tj"/>
          <w:sz w:val="28"/>
          <w:szCs w:val="28"/>
          <w:lang w:val="tg-Cyrl-TJ"/>
        </w:rPr>
        <w:t>) objects that have a certain type of symbol;</w:t>
      </w:r>
    </w:p>
    <w:p w14:paraId="09822793" w14:textId="6F274DD6"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Personal items;</w:t>
      </w:r>
    </w:p>
    <w:p w14:paraId="6134E67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@189. </w:t>
      </w:r>
    </w:p>
    <w:p w14:paraId="457AB96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In what form should the unreasonably acquired asset be returned?</w:t>
      </w:r>
    </w:p>
    <w:p w14:paraId="102676AA" w14:textId="51E207F2"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in the form of monetary compensation;</w:t>
      </w:r>
    </w:p>
    <w:p w14:paraId="2EA3029E" w14:textId="6757BCD5"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only in the original;</w:t>
      </w:r>
    </w:p>
    <w:p w14:paraId="3EA83D57" w14:textId="2BF42321"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in the original and in case of impossibility of such return in the form of reimbursement of the original value of the property;</w:t>
      </w:r>
    </w:p>
    <w:p w14:paraId="5746198E" w14:textId="4FF4641B"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depends on the victim's will;</w:t>
      </w:r>
    </w:p>
    <w:p w14:paraId="374F4C7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7834DF3F"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@190. </w:t>
      </w:r>
    </w:p>
    <w:p w14:paraId="1F655D5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What means are used to compensate for the damage caused by government officials in the field of administrative management?</w:t>
      </w:r>
    </w:p>
    <w:p w14:paraId="0EB98F6C" w14:textId="6DB145B5"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at the expense of these persons' own funds;</w:t>
      </w:r>
    </w:p>
    <w:p w14:paraId="7FBFCF0A" w14:textId="44CC3228"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at the expense of the state treasury;</w:t>
      </w:r>
    </w:p>
    <w:p w14:paraId="7C76A44C" w14:textId="68ACF6AE"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at the expense of financial authorities;</w:t>
      </w:r>
    </w:p>
    <w:p w14:paraId="6E89E693" w14:textId="4E805C5C"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at the expense of the higher structure of this body;</w:t>
      </w:r>
    </w:p>
    <w:p w14:paraId="3B5F960E" w14:textId="71349FD2"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At the expense of funds at the disposal of these bodies;</w:t>
      </w:r>
    </w:p>
    <w:p w14:paraId="5D0C6C47"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@191. </w:t>
      </w:r>
    </w:p>
    <w:p w14:paraId="40A2CDC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When the award is publicly announced, is it necessary to indicate its amount in the announcement?</w:t>
      </w:r>
    </w:p>
    <w:p w14:paraId="40BD8ABC" w14:textId="0AE439B2"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Yes;</w:t>
      </w:r>
    </w:p>
    <w:p w14:paraId="42802BA8" w14:textId="7086259F"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there is no need to pay a premium at all;</w:t>
      </w:r>
    </w:p>
    <w:p w14:paraId="4A17B24F" w14:textId="1592F634" w:rsidR="00F41789" w:rsidRPr="00EA77B2" w:rsidRDefault="00AF6F68" w:rsidP="00F41789">
      <w:pPr>
        <w:spacing w:after="0"/>
        <w:rPr>
          <w:rFonts w:ascii="Times New Roman Tj" w:hAnsi="Times New Roman Tj"/>
          <w:sz w:val="28"/>
          <w:szCs w:val="28"/>
          <w:lang w:val="tg-Cyrl-TJ"/>
        </w:rPr>
      </w:pPr>
      <w:r>
        <w:rPr>
          <w:sz w:val="28"/>
          <w:szCs w:val="28"/>
          <w:lang w:val="en-US"/>
        </w:rPr>
        <w:t xml:space="preserve">$C) </w:t>
      </w:r>
      <w:r w:rsidR="00F41789" w:rsidRPr="00EA77B2">
        <w:rPr>
          <w:rFonts w:ascii="Times New Roman Tj" w:hAnsi="Times New Roman Tj"/>
          <w:sz w:val="28"/>
          <w:szCs w:val="28"/>
          <w:lang w:val="tg-Cyrl-TJ"/>
        </w:rPr>
        <w:t>No;</w:t>
      </w:r>
    </w:p>
    <w:p w14:paraId="0A205838"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$D) its size must be determined by agreement of the parties;</w:t>
      </w:r>
    </w:p>
    <w:p w14:paraId="15E515D1"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1082B29E"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@192. </w:t>
      </w:r>
    </w:p>
    <w:p w14:paraId="010B1A0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List the important terms of the loan agreement:</w:t>
      </w:r>
    </w:p>
    <w:p w14:paraId="21F1AAED"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Subject, form, amount of funds;</w:t>
      </w:r>
    </w:p>
    <w:p w14:paraId="4F3704AA" w14:textId="756FFD42"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Subject, term;</w:t>
      </w:r>
    </w:p>
    <w:p w14:paraId="0CBAC670" w14:textId="41FBD6E6"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the order of payment of interest, terms;</w:t>
      </w:r>
    </w:p>
    <w:p w14:paraId="745B7C38" w14:textId="6453C6A9"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Price, maturity date;</w:t>
      </w:r>
    </w:p>
    <w:p w14:paraId="74B95FC2" w14:textId="7B7F9F80"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Item, price;</w:t>
      </w:r>
    </w:p>
    <w:p w14:paraId="069B9994"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@193. </w:t>
      </w:r>
    </w:p>
    <w:p w14:paraId="1A5F7F3C"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Identify the legal features of a personal insurance contract:</w:t>
      </w:r>
    </w:p>
    <w:p w14:paraId="0C68E1F8" w14:textId="77777777" w:rsidR="00AF6F68"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Cons </w:t>
      </w:r>
    </w:p>
    <w:p w14:paraId="5CA0EAAD" w14:textId="2EB1A762"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consensus, two-way, paid;</w:t>
      </w:r>
    </w:p>
    <w:p w14:paraId="2457CC6F"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$B) Real, one-way, unpaid;</w:t>
      </w:r>
    </w:p>
    <w:p w14:paraId="574A9324" w14:textId="706F2E98"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Consensual, bilateral, unpaid;</w:t>
      </w:r>
    </w:p>
    <w:p w14:paraId="62FBBD98" w14:textId="745B6ECF" w:rsidR="00F41789" w:rsidRPr="00EA77B2" w:rsidRDefault="00AF6F68" w:rsidP="00F41789">
      <w:pPr>
        <w:spacing w:after="0"/>
        <w:rPr>
          <w:rFonts w:ascii="Times New Roman Tj" w:hAnsi="Times New Roman Tj"/>
          <w:sz w:val="28"/>
          <w:szCs w:val="28"/>
          <w:lang w:val="tg-Cyrl-TJ"/>
        </w:rPr>
      </w:pPr>
      <w:r>
        <w:rPr>
          <w:sz w:val="28"/>
          <w:szCs w:val="28"/>
          <w:lang w:val="en-US"/>
        </w:rPr>
        <w:lastRenderedPageBreak/>
        <w:t>$</w:t>
      </w:r>
      <w:r w:rsidR="00F41789" w:rsidRPr="00EA77B2">
        <w:rPr>
          <w:rFonts w:ascii="Times New Roman Tj" w:hAnsi="Times New Roman Tj"/>
          <w:sz w:val="28"/>
          <w:szCs w:val="28"/>
          <w:lang w:val="tg-Cyrl-TJ"/>
        </w:rPr>
        <w:t>D) consensus, two-way, paid, merge;</w:t>
      </w:r>
    </w:p>
    <w:p w14:paraId="6EA5512C" w14:textId="72B6E31F"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consensual, two-way, paid, public;</w:t>
      </w:r>
    </w:p>
    <w:p w14:paraId="572806D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@194. </w:t>
      </w:r>
    </w:p>
    <w:p w14:paraId="359B1157"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How is property damage compensated?</w:t>
      </w:r>
    </w:p>
    <w:p w14:paraId="18F50908" w14:textId="6D341A10"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full compensation for damages;</w:t>
      </w:r>
    </w:p>
    <w:p w14:paraId="0B6823E5" w14:textId="02D8D71F"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compensation or full compensation for damages on the merits;</w:t>
      </w:r>
    </w:p>
    <w:p w14:paraId="3535AD35" w14:textId="53C164C0"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using the property method;</w:t>
      </w:r>
    </w:p>
    <w:p w14:paraId="674299C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$D) the payment method for the cost of the product;</w:t>
      </w:r>
    </w:p>
    <w:p w14:paraId="0111503E"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 method for repairing damaged items;</w:t>
      </w:r>
    </w:p>
    <w:p w14:paraId="104006CF"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@195. </w:t>
      </w:r>
    </w:p>
    <w:p w14:paraId="0351F418"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Identify the legal features of a bank deposit agreement in which an individual is a depositor:</w:t>
      </w:r>
    </w:p>
    <w:p w14:paraId="7A0DE0DE" w14:textId="0488CFF1"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consensus, paid, two-way;</w:t>
      </w:r>
    </w:p>
    <w:p w14:paraId="0178AA4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$B) real, two-way, paid;</w:t>
      </w:r>
    </w:p>
    <w:p w14:paraId="0D298E9C" w14:textId="4F2B5223"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real, paid, one-way, public;</w:t>
      </w:r>
    </w:p>
    <w:p w14:paraId="0E50B338" w14:textId="0F9E0D2C"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real and consensual, unpaid, unilateral, public;</w:t>
      </w:r>
    </w:p>
    <w:p w14:paraId="48F82154" w14:textId="73A65807"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consensual, paid, one-sided;</w:t>
      </w:r>
    </w:p>
    <w:p w14:paraId="72237BA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@196. </w:t>
      </w:r>
    </w:p>
    <w:p w14:paraId="564AA50E"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What is the subject of the financing agreement for the assignment of a monetary claim?</w:t>
      </w:r>
    </w:p>
    <w:p w14:paraId="08AAF4B6"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the price of the goods;</w:t>
      </w:r>
    </w:p>
    <w:p w14:paraId="217AAFCD" w14:textId="4F8C0079"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monetary claims that have already matured, or the right to receive funds that will occur in the future;</w:t>
      </w:r>
    </w:p>
    <w:p w14:paraId="7AB72276" w14:textId="48FB0C94"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the intermediary's obligation;</w:t>
      </w:r>
    </w:p>
    <w:p w14:paraId="5EB204A6" w14:textId="459A838E" w:rsidR="00F41789" w:rsidRPr="00EA77B2" w:rsidRDefault="00AF6F68" w:rsidP="00F41789">
      <w:pPr>
        <w:spacing w:after="0"/>
        <w:rPr>
          <w:rFonts w:ascii="Times New Roman Tj" w:hAnsi="Times New Roman Tj"/>
          <w:sz w:val="28"/>
          <w:szCs w:val="28"/>
          <w:lang w:val="tg-Cyrl-TJ"/>
        </w:rPr>
      </w:pPr>
      <w:r>
        <w:rPr>
          <w:rFonts w:ascii="Cambria" w:hAnsi="Cambria" w:cs="Cambria"/>
          <w:sz w:val="28"/>
          <w:szCs w:val="28"/>
          <w:lang w:val="en-US"/>
        </w:rPr>
        <w:t>$</w:t>
      </w:r>
      <w:r w:rsidR="00F41789" w:rsidRPr="00EA77B2">
        <w:rPr>
          <w:rFonts w:ascii="Times New Roman Tj" w:hAnsi="Times New Roman Tj"/>
          <w:sz w:val="28"/>
          <w:szCs w:val="28"/>
          <w:lang w:val="tg-Cyrl-TJ"/>
        </w:rPr>
        <w:t>D) Client's commitment;</w:t>
      </w:r>
    </w:p>
    <w:p w14:paraId="6E6930D7" w14:textId="7CC766E5"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monetary claims arising in the future;</w:t>
      </w:r>
    </w:p>
    <w:p w14:paraId="54838E75"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@197. </w:t>
      </w:r>
    </w:p>
    <w:p w14:paraId="55FCFD23"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What types of insurance (other than mutual insurance) can entities provide?</w:t>
      </w:r>
    </w:p>
    <w:p w14:paraId="6588115D" w14:textId="08C36BE9"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any legal entities;</w:t>
      </w:r>
    </w:p>
    <w:p w14:paraId="300EFAF9" w14:textId="4C0F81EA"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all subjects of civil rights;</w:t>
      </w:r>
    </w:p>
    <w:p w14:paraId="49BEE24C" w14:textId="53DBF22F"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Commercial organizations only;</w:t>
      </w:r>
    </w:p>
    <w:p w14:paraId="3AFC4E28" w14:textId="37E6C59F"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any legal entities licensed to carry out this type of activity;</w:t>
      </w:r>
    </w:p>
    <w:p w14:paraId="7C4F387B" w14:textId="2B3848B8"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E) commercial legal entities licensed to carry out this type of activity;</w:t>
      </w:r>
    </w:p>
    <w:p w14:paraId="0636D2B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@198. </w:t>
      </w:r>
    </w:p>
    <w:p w14:paraId="003EEFC8"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What should be the nature of the promised prize in a public competition?</w:t>
      </w:r>
    </w:p>
    <w:p w14:paraId="098186B4" w14:textId="294A7A29"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A) The award should have an appropriate meaning;</w:t>
      </w:r>
    </w:p>
    <w:p w14:paraId="49195FF6" w14:textId="293D3D07"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of a proprietary nature;</w:t>
      </w:r>
    </w:p>
    <w:p w14:paraId="6D834DE7" w14:textId="2D5B0FFC"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at least one minimum wage;</w:t>
      </w:r>
    </w:p>
    <w:p w14:paraId="615076E6" w14:textId="030049F3"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must have a high real estate value;</w:t>
      </w:r>
    </w:p>
    <w:p w14:paraId="66EE499E"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5E8B1A19"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@199. </w:t>
      </w:r>
    </w:p>
    <w:p w14:paraId="197519E9"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lastRenderedPageBreak/>
        <w:t>In what cases can remuneration or equivalent payments not be returned as an unjustified asset?</w:t>
      </w:r>
    </w:p>
    <w:p w14:paraId="3C6FB78B"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in the absence of a calculation error;</w:t>
      </w:r>
    </w:p>
    <w:p w14:paraId="24E1164E" w14:textId="3D219A23"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if they are provided to the citizen as a means of livelihood and there is no dishonesty on his part in this regard.;</w:t>
      </w:r>
    </w:p>
    <w:p w14:paraId="6A217AC3" w14:textId="4D2306A9"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these funds must be returned in any case.;</w:t>
      </w:r>
    </w:p>
    <w:p w14:paraId="216F6F2C" w14:textId="53C358FC"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if they are provided to a citizen as a means of livelihood, there should be no dishonesty or miscalculation on his part.;</w:t>
      </w:r>
    </w:p>
    <w:p w14:paraId="4B08A6C7"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$E) all answers are incorrect;</w:t>
      </w:r>
    </w:p>
    <w:p w14:paraId="25F2F830"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 xml:space="preserve">@200. </w:t>
      </w:r>
    </w:p>
    <w:p w14:paraId="7527FF62"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Can the hotel, as the custodian, be responsible for the loss of money, currency valuables and securities?</w:t>
      </w:r>
    </w:p>
    <w:p w14:paraId="1A7D4A6A" w14:textId="77777777" w:rsidR="00F41789" w:rsidRPr="00EA77B2" w:rsidRDefault="00F41789" w:rsidP="00F41789">
      <w:pPr>
        <w:spacing w:after="0"/>
        <w:rPr>
          <w:rFonts w:ascii="Times New Roman Tj" w:hAnsi="Times New Roman Tj"/>
          <w:sz w:val="28"/>
          <w:szCs w:val="28"/>
          <w:lang w:val="tg-Cyrl-TJ"/>
        </w:rPr>
      </w:pPr>
      <w:r w:rsidRPr="00EA77B2">
        <w:rPr>
          <w:rFonts w:ascii="Times New Roman Tj" w:hAnsi="Times New Roman Tj"/>
          <w:sz w:val="28"/>
          <w:szCs w:val="28"/>
          <w:lang w:val="tg-Cyrl-TJ"/>
        </w:rPr>
        <w:t>$A) It cannot be;</w:t>
      </w:r>
    </w:p>
    <w:p w14:paraId="539C8911" w14:textId="0839A25A"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B) can, if he has accepted them for safekeeping;</w:t>
      </w:r>
    </w:p>
    <w:p w14:paraId="374332BC" w14:textId="26161244"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C) As with any other type of property, currency valuables and securities must also be under the custody of the hotel.;</w:t>
      </w:r>
    </w:p>
    <w:p w14:paraId="27FE1CCE" w14:textId="37C77DB1" w:rsidR="00F41789" w:rsidRPr="00EA77B2" w:rsidRDefault="00AF6F68" w:rsidP="00F41789">
      <w:pPr>
        <w:spacing w:after="0"/>
        <w:rPr>
          <w:rFonts w:ascii="Times New Roman Tj" w:hAnsi="Times New Roman Tj"/>
          <w:sz w:val="28"/>
          <w:szCs w:val="28"/>
          <w:lang w:val="tg-Cyrl-TJ"/>
        </w:rPr>
      </w:pPr>
      <w:r>
        <w:rPr>
          <w:sz w:val="28"/>
          <w:szCs w:val="28"/>
          <w:lang w:val="en-US"/>
        </w:rPr>
        <w:t>$</w:t>
      </w:r>
      <w:r w:rsidR="00F41789" w:rsidRPr="00EA77B2">
        <w:rPr>
          <w:rFonts w:ascii="Times New Roman Tj" w:hAnsi="Times New Roman Tj"/>
          <w:sz w:val="28"/>
          <w:szCs w:val="28"/>
          <w:lang w:val="tg-Cyrl-TJ"/>
        </w:rPr>
        <w:t>D) the hotel cannot be a storage facility;</w:t>
      </w:r>
    </w:p>
    <w:p w14:paraId="016B7D9A" w14:textId="2303A45C" w:rsidR="00F41789" w:rsidRPr="00EA77B2" w:rsidRDefault="00AF6F68" w:rsidP="00F41789">
      <w:pPr>
        <w:spacing w:after="0"/>
        <w:rPr>
          <w:rFonts w:ascii="Times New Roman Tj" w:hAnsi="Times New Roman Tj"/>
          <w:sz w:val="28"/>
          <w:szCs w:val="28"/>
          <w:lang w:val="tg-Cyrl-TJ"/>
        </w:rPr>
      </w:pPr>
      <w:r>
        <w:rPr>
          <w:sz w:val="28"/>
          <w:szCs w:val="28"/>
          <w:lang w:val="en-US"/>
        </w:rPr>
        <w:t>$</w:t>
      </w:r>
      <w:bookmarkStart w:id="0" w:name="_GoBack"/>
      <w:bookmarkEnd w:id="0"/>
      <w:r w:rsidR="00F41789" w:rsidRPr="00EA77B2">
        <w:rPr>
          <w:rFonts w:ascii="Times New Roman Tj" w:hAnsi="Times New Roman Tj"/>
          <w:sz w:val="28"/>
          <w:szCs w:val="28"/>
          <w:lang w:val="tg-Cyrl-TJ"/>
        </w:rPr>
        <w:t>E) this type of property cannot act as a storage item;</w:t>
      </w:r>
    </w:p>
    <w:sectPr w:rsidR="00F41789" w:rsidRPr="00EA77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3A"/>
    <w:rsid w:val="00011312"/>
    <w:rsid w:val="0003593A"/>
    <w:rsid w:val="0008545F"/>
    <w:rsid w:val="00117BA4"/>
    <w:rsid w:val="001742FB"/>
    <w:rsid w:val="00175564"/>
    <w:rsid w:val="002B68E8"/>
    <w:rsid w:val="002E1B15"/>
    <w:rsid w:val="00413D6C"/>
    <w:rsid w:val="004A6E33"/>
    <w:rsid w:val="006220A6"/>
    <w:rsid w:val="006230DF"/>
    <w:rsid w:val="006475CF"/>
    <w:rsid w:val="007F49A8"/>
    <w:rsid w:val="0080150E"/>
    <w:rsid w:val="009B1C97"/>
    <w:rsid w:val="00A73F66"/>
    <w:rsid w:val="00AF6F68"/>
    <w:rsid w:val="00BE1274"/>
    <w:rsid w:val="00E6408B"/>
    <w:rsid w:val="00EA77B2"/>
    <w:rsid w:val="00EE29C1"/>
    <w:rsid w:val="00F06867"/>
    <w:rsid w:val="00F41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90304"/>
  <w15:chartTrackingRefBased/>
  <w15:docId w15:val="{BAFB0E3D-CF93-4AFC-829A-286894C92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76EB9-A02D-4AA6-837F-0707F979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79</Pages>
  <Words>29025</Words>
  <Characters>165449</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Дмт</dc:creator>
  <cp:keywords/>
  <dc:description/>
  <cp:lastModifiedBy>Дмт</cp:lastModifiedBy>
  <cp:revision>21</cp:revision>
  <dcterms:created xsi:type="dcterms:W3CDTF">2025-05-02T09:00:00Z</dcterms:created>
  <dcterms:modified xsi:type="dcterms:W3CDTF">2025-05-02T10:53:00Z</dcterms:modified>
</cp:coreProperties>
</file>